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5F18" w:rsidRDefault="00A65F18" w:rsidP="00A65F18">
      <w:pPr>
        <w:tabs>
          <w:tab w:val="left" w:pos="567"/>
        </w:tabs>
        <w:ind w:firstLine="709"/>
        <w:jc w:val="right"/>
      </w:pPr>
      <w:r w:rsidRPr="008A6529">
        <w:t xml:space="preserve">Приложение </w:t>
      </w:r>
      <w:r w:rsidR="008C48CB">
        <w:t>2</w:t>
      </w:r>
      <w:r w:rsidRPr="008A6529">
        <w:t xml:space="preserve"> к пояснительной записке</w:t>
      </w:r>
    </w:p>
    <w:p w:rsidR="00A65F18" w:rsidRPr="000518DD" w:rsidRDefault="00A65F18" w:rsidP="00A65F18">
      <w:pPr>
        <w:tabs>
          <w:tab w:val="left" w:pos="567"/>
        </w:tabs>
        <w:ind w:firstLine="709"/>
        <w:jc w:val="right"/>
      </w:pPr>
    </w:p>
    <w:p w:rsidR="00A65F18" w:rsidRPr="00AA0ABF" w:rsidRDefault="00A65F18" w:rsidP="00A65F18">
      <w:pPr>
        <w:jc w:val="center"/>
        <w:rPr>
          <w:b/>
        </w:rPr>
      </w:pPr>
      <w:r w:rsidRPr="00AA0ABF">
        <w:rPr>
          <w:b/>
        </w:rPr>
        <w:t xml:space="preserve">Анализ </w:t>
      </w:r>
      <w:r w:rsidR="001819B1" w:rsidRPr="00AA0ABF">
        <w:rPr>
          <w:b/>
        </w:rPr>
        <w:t>по межбюджетным трансфертам (без учета дотаций</w:t>
      </w:r>
      <w:r w:rsidR="001819B1">
        <w:rPr>
          <w:b/>
        </w:rPr>
        <w:t>)</w:t>
      </w:r>
      <w:r w:rsidRPr="00AA0ABF">
        <w:rPr>
          <w:b/>
        </w:rPr>
        <w:t xml:space="preserve"> бюджета города Югорска за 2018 год</w:t>
      </w:r>
    </w:p>
    <w:p w:rsidR="00A65F18" w:rsidRPr="00AA0ABF" w:rsidRDefault="00A65F18" w:rsidP="00A65F18">
      <w:pPr>
        <w:jc w:val="center"/>
        <w:rPr>
          <w:b/>
        </w:rPr>
      </w:pPr>
    </w:p>
    <w:tbl>
      <w:tblPr>
        <w:tblW w:w="1582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8"/>
        <w:gridCol w:w="1669"/>
        <w:gridCol w:w="1874"/>
        <w:gridCol w:w="1657"/>
        <w:gridCol w:w="1430"/>
        <w:gridCol w:w="1166"/>
        <w:gridCol w:w="1341"/>
        <w:gridCol w:w="33"/>
      </w:tblGrid>
      <w:tr w:rsidR="00D364B3" w:rsidRPr="00AA0ABF" w:rsidTr="00FE4564">
        <w:trPr>
          <w:gridAfter w:val="1"/>
          <w:wAfter w:w="33" w:type="dxa"/>
          <w:trHeight w:val="1871"/>
          <w:tblHeader/>
        </w:trPr>
        <w:tc>
          <w:tcPr>
            <w:tcW w:w="6658" w:type="dxa"/>
            <w:shd w:val="clear" w:color="000000" w:fill="FFFFFF"/>
            <w:vAlign w:val="center"/>
            <w:hideMark/>
          </w:tcPr>
          <w:p w:rsidR="00D364B3" w:rsidRPr="00AA0ABF" w:rsidRDefault="00D364B3" w:rsidP="00D364B3">
            <w:pPr>
              <w:jc w:val="center"/>
              <w:rPr>
                <w:sz w:val="20"/>
                <w:szCs w:val="20"/>
              </w:rPr>
            </w:pPr>
            <w:bookmarkStart w:id="0" w:name="RANGE!A1:F76"/>
            <w:r w:rsidRPr="00AA0ABF">
              <w:rPr>
                <w:sz w:val="20"/>
                <w:szCs w:val="20"/>
              </w:rPr>
              <w:t>Наименование межбюджетных трансфертов</w:t>
            </w:r>
            <w:bookmarkEnd w:id="0"/>
          </w:p>
        </w:tc>
        <w:tc>
          <w:tcPr>
            <w:tcW w:w="1669" w:type="dxa"/>
            <w:shd w:val="clear" w:color="000000" w:fill="FFFFFF"/>
            <w:vAlign w:val="center"/>
            <w:hideMark/>
          </w:tcPr>
          <w:p w:rsidR="00D364B3" w:rsidRPr="00AA0ABF" w:rsidRDefault="00D364B3" w:rsidP="00D364B3">
            <w:pPr>
              <w:jc w:val="center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Первоначально утверждено решением Думы города Югорска от 19.12.2017 № 107</w:t>
            </w:r>
            <w:r>
              <w:rPr>
                <w:sz w:val="20"/>
                <w:szCs w:val="20"/>
              </w:rPr>
              <w:br/>
            </w:r>
            <w:r w:rsidRPr="00AA0ABF">
              <w:rPr>
                <w:sz w:val="20"/>
                <w:szCs w:val="20"/>
              </w:rPr>
              <w:t>(тыс. рублей)</w:t>
            </w:r>
          </w:p>
        </w:tc>
        <w:tc>
          <w:tcPr>
            <w:tcW w:w="1874" w:type="dxa"/>
            <w:shd w:val="clear" w:color="000000" w:fill="FFFFFF"/>
            <w:vAlign w:val="center"/>
            <w:hideMark/>
          </w:tcPr>
          <w:p w:rsidR="00D364B3" w:rsidRPr="00AA0ABF" w:rsidRDefault="00D364B3" w:rsidP="00D364B3">
            <w:pPr>
              <w:jc w:val="center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Уточненный план в соответствии с уточненной сводной бюджетной росписью</w:t>
            </w:r>
            <w:r>
              <w:rPr>
                <w:sz w:val="20"/>
                <w:szCs w:val="20"/>
              </w:rPr>
              <w:br/>
            </w:r>
            <w:r w:rsidRPr="00AA0ABF">
              <w:rPr>
                <w:sz w:val="20"/>
                <w:szCs w:val="20"/>
              </w:rPr>
              <w:t>(тыс. рублей)</w:t>
            </w:r>
          </w:p>
        </w:tc>
        <w:tc>
          <w:tcPr>
            <w:tcW w:w="1657" w:type="dxa"/>
            <w:shd w:val="clear" w:color="000000" w:fill="FFFFFF"/>
            <w:vAlign w:val="center"/>
            <w:hideMark/>
          </w:tcPr>
          <w:p w:rsidR="00D364B3" w:rsidRPr="00AA0ABF" w:rsidRDefault="00D364B3" w:rsidP="00D364B3">
            <w:pPr>
              <w:jc w:val="center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Отклонение уточненного плана от утвержденного (+; -)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364B3" w:rsidRDefault="00D364B3" w:rsidP="00D364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Фактически поступило в доход бюджета г.Югорска</w:t>
            </w:r>
          </w:p>
          <w:p w:rsidR="00D364B3" w:rsidRDefault="00F80B24" w:rsidP="00D364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</w:t>
            </w:r>
            <w:r w:rsidR="00D364B3">
              <w:rPr>
                <w:sz w:val="20"/>
                <w:szCs w:val="20"/>
              </w:rPr>
              <w:t xml:space="preserve"> 2018 год</w:t>
            </w:r>
          </w:p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(тыс. рублей)</w:t>
            </w:r>
          </w:p>
        </w:tc>
        <w:tc>
          <w:tcPr>
            <w:tcW w:w="1166" w:type="dxa"/>
            <w:shd w:val="clear" w:color="000000" w:fill="FFFFFF"/>
            <w:vAlign w:val="center"/>
            <w:hideMark/>
          </w:tcPr>
          <w:p w:rsidR="00D364B3" w:rsidRPr="00AA0ABF" w:rsidRDefault="00027AD3" w:rsidP="00595F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Кассовые</w:t>
            </w:r>
            <w:r w:rsidR="00595FAD">
              <w:rPr>
                <w:sz w:val="20"/>
                <w:szCs w:val="20"/>
              </w:rPr>
              <w:t xml:space="preserve"> расход</w:t>
            </w:r>
            <w:r>
              <w:rPr>
                <w:sz w:val="20"/>
                <w:szCs w:val="20"/>
              </w:rPr>
              <w:t>ы</w:t>
            </w:r>
            <w:r w:rsidR="00595FAD">
              <w:rPr>
                <w:sz w:val="20"/>
                <w:szCs w:val="20"/>
              </w:rPr>
              <w:t xml:space="preserve"> </w:t>
            </w:r>
            <w:r w:rsidR="00D364B3" w:rsidRPr="00AA0ABF">
              <w:rPr>
                <w:sz w:val="20"/>
                <w:szCs w:val="20"/>
              </w:rPr>
              <w:t xml:space="preserve">за 2018 год </w:t>
            </w:r>
            <w:r w:rsidR="00D364B3">
              <w:rPr>
                <w:sz w:val="20"/>
                <w:szCs w:val="20"/>
              </w:rPr>
              <w:br/>
            </w:r>
            <w:r w:rsidR="00D364B3" w:rsidRPr="00AA0ABF">
              <w:rPr>
                <w:sz w:val="20"/>
                <w:szCs w:val="20"/>
              </w:rPr>
              <w:t>(тыс. рублей)</w:t>
            </w:r>
          </w:p>
        </w:tc>
        <w:tc>
          <w:tcPr>
            <w:tcW w:w="1341" w:type="dxa"/>
            <w:shd w:val="clear" w:color="000000" w:fill="FFFFFF"/>
            <w:vAlign w:val="center"/>
            <w:hideMark/>
          </w:tcPr>
          <w:p w:rsidR="00D364B3" w:rsidRPr="00AA0ABF" w:rsidRDefault="00D364B3" w:rsidP="00D364B3">
            <w:pPr>
              <w:jc w:val="center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% исполнения к уточненному плану на год</w:t>
            </w:r>
          </w:p>
        </w:tc>
      </w:tr>
      <w:tr w:rsidR="00027AD3" w:rsidRPr="00AA0ABF" w:rsidTr="00FE4564">
        <w:trPr>
          <w:gridAfter w:val="1"/>
          <w:wAfter w:w="33" w:type="dxa"/>
          <w:trHeight w:val="60"/>
          <w:tblHeader/>
        </w:trPr>
        <w:tc>
          <w:tcPr>
            <w:tcW w:w="6658" w:type="dxa"/>
            <w:shd w:val="clear" w:color="000000" w:fill="FFFFFF"/>
            <w:vAlign w:val="center"/>
          </w:tcPr>
          <w:p w:rsidR="00027AD3" w:rsidRPr="00AA0ABF" w:rsidRDefault="00027AD3" w:rsidP="00D364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669" w:type="dxa"/>
            <w:shd w:val="clear" w:color="000000" w:fill="FFFFFF"/>
            <w:vAlign w:val="center"/>
          </w:tcPr>
          <w:p w:rsidR="00027AD3" w:rsidRPr="00AA0ABF" w:rsidRDefault="00027AD3" w:rsidP="00D364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74" w:type="dxa"/>
            <w:shd w:val="clear" w:color="000000" w:fill="FFFFFF"/>
            <w:vAlign w:val="center"/>
          </w:tcPr>
          <w:p w:rsidR="00027AD3" w:rsidRPr="00AA0ABF" w:rsidRDefault="00027AD3" w:rsidP="00D364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657" w:type="dxa"/>
            <w:shd w:val="clear" w:color="000000" w:fill="FFFFFF"/>
            <w:vAlign w:val="center"/>
          </w:tcPr>
          <w:p w:rsidR="00027AD3" w:rsidRPr="00AA0ABF" w:rsidRDefault="00027AD3" w:rsidP="00D364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027AD3" w:rsidRDefault="00027AD3" w:rsidP="00D364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66" w:type="dxa"/>
            <w:shd w:val="clear" w:color="000000" w:fill="FFFFFF"/>
            <w:vAlign w:val="center"/>
          </w:tcPr>
          <w:p w:rsidR="00027AD3" w:rsidRDefault="00027AD3" w:rsidP="00595F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41" w:type="dxa"/>
            <w:shd w:val="clear" w:color="000000" w:fill="FFFFFF"/>
            <w:vAlign w:val="center"/>
          </w:tcPr>
          <w:p w:rsidR="00027AD3" w:rsidRPr="00AA0ABF" w:rsidRDefault="00027AD3" w:rsidP="00027A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7=6/3*100</w:t>
            </w:r>
          </w:p>
        </w:tc>
      </w:tr>
      <w:tr w:rsidR="00535580" w:rsidRPr="00AA0ABF" w:rsidTr="00FE4564">
        <w:trPr>
          <w:trHeight w:val="229"/>
        </w:trPr>
        <w:tc>
          <w:tcPr>
            <w:tcW w:w="15828" w:type="dxa"/>
            <w:gridSpan w:val="8"/>
            <w:shd w:val="clear" w:color="000000" w:fill="FFFFFF"/>
          </w:tcPr>
          <w:p w:rsidR="00535580" w:rsidRPr="00AA0ABF" w:rsidRDefault="00535580" w:rsidP="00D364B3">
            <w:pPr>
              <w:jc w:val="center"/>
              <w:rPr>
                <w:b/>
                <w:bCs/>
                <w:sz w:val="20"/>
                <w:szCs w:val="20"/>
              </w:rPr>
            </w:pPr>
            <w:r w:rsidRPr="00AA0ABF">
              <w:rPr>
                <w:b/>
                <w:bCs/>
                <w:sz w:val="20"/>
                <w:szCs w:val="20"/>
              </w:rPr>
              <w:t>Субсидии</w:t>
            </w:r>
          </w:p>
        </w:tc>
      </w:tr>
      <w:tr w:rsidR="00535580" w:rsidRPr="00AA0ABF" w:rsidTr="00FE4564">
        <w:trPr>
          <w:trHeight w:val="288"/>
        </w:trPr>
        <w:tc>
          <w:tcPr>
            <w:tcW w:w="15828" w:type="dxa"/>
            <w:gridSpan w:val="8"/>
            <w:shd w:val="clear" w:color="000000" w:fill="FFFFFF"/>
          </w:tcPr>
          <w:p w:rsidR="00535580" w:rsidRPr="00AA0ABF" w:rsidRDefault="00535580" w:rsidP="00D364B3">
            <w:pPr>
              <w:jc w:val="center"/>
              <w:rPr>
                <w:b/>
                <w:bCs/>
                <w:sz w:val="20"/>
                <w:szCs w:val="20"/>
              </w:rPr>
            </w:pPr>
            <w:r w:rsidRPr="00AA0ABF">
              <w:rPr>
                <w:b/>
                <w:bCs/>
                <w:sz w:val="20"/>
                <w:szCs w:val="20"/>
              </w:rPr>
              <w:t>За счет средств федерального бюджета</w:t>
            </w:r>
          </w:p>
        </w:tc>
      </w:tr>
      <w:tr w:rsidR="00D364B3" w:rsidRPr="00AA0ABF" w:rsidTr="00FE4564">
        <w:trPr>
          <w:gridAfter w:val="1"/>
          <w:wAfter w:w="33" w:type="dxa"/>
          <w:trHeight w:val="904"/>
        </w:trPr>
        <w:tc>
          <w:tcPr>
            <w:tcW w:w="6658" w:type="dxa"/>
            <w:shd w:val="clear" w:color="000000" w:fill="FFFFFF"/>
            <w:vAlign w:val="center"/>
            <w:hideMark/>
          </w:tcPr>
          <w:p w:rsidR="00D364B3" w:rsidRPr="00AA0ABF" w:rsidRDefault="00D364B3" w:rsidP="00D364B3">
            <w:pPr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Субсидии на реализацию по обеспечению жильем молодых семей в рамках подпрограммы «Обеспечение мерами государственной поддержки по улучшению жилищных условий отдельных категорий граждан» государственной программы «Обеспечение доступным и комфортным жильем жителей Ханты-Мансийского автономного округа – Югры в 2018–2025 годах и на период до 2030 года»</w:t>
            </w:r>
          </w:p>
        </w:tc>
        <w:tc>
          <w:tcPr>
            <w:tcW w:w="1669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1 149,1</w:t>
            </w:r>
          </w:p>
        </w:tc>
        <w:tc>
          <w:tcPr>
            <w:tcW w:w="1874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1 038,3</w:t>
            </w:r>
          </w:p>
        </w:tc>
        <w:tc>
          <w:tcPr>
            <w:tcW w:w="1657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i/>
                <w:iCs/>
                <w:sz w:val="20"/>
                <w:szCs w:val="20"/>
              </w:rPr>
            </w:pPr>
            <w:r w:rsidRPr="00AA0ABF">
              <w:rPr>
                <w:i/>
                <w:iCs/>
                <w:sz w:val="20"/>
                <w:szCs w:val="20"/>
              </w:rPr>
              <w:t>-110,8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1 038,3</w:t>
            </w:r>
          </w:p>
        </w:tc>
        <w:tc>
          <w:tcPr>
            <w:tcW w:w="1166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1 038,3</w:t>
            </w:r>
          </w:p>
        </w:tc>
        <w:tc>
          <w:tcPr>
            <w:tcW w:w="1341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100,0</w:t>
            </w:r>
          </w:p>
        </w:tc>
      </w:tr>
      <w:tr w:rsidR="00D364B3" w:rsidRPr="00AA0ABF" w:rsidTr="00FE4564">
        <w:trPr>
          <w:gridAfter w:val="1"/>
          <w:wAfter w:w="33" w:type="dxa"/>
          <w:trHeight w:val="878"/>
        </w:trPr>
        <w:tc>
          <w:tcPr>
            <w:tcW w:w="6658" w:type="dxa"/>
            <w:shd w:val="clear" w:color="000000" w:fill="FFFFFF"/>
            <w:vAlign w:val="center"/>
            <w:hideMark/>
          </w:tcPr>
          <w:p w:rsidR="00D364B3" w:rsidRPr="00AA0ABF" w:rsidRDefault="00D364B3" w:rsidP="00D364B3">
            <w:pPr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Субсидии на поддержку отрасли культуры в рамках подпрограммы «Сохранение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деятельности» государственной программы «Развитие культуры в Ханты-Мансийском автономном округе – Югре на 2018–2025 годы и на период до 2030 года»</w:t>
            </w:r>
          </w:p>
        </w:tc>
        <w:tc>
          <w:tcPr>
            <w:tcW w:w="1669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11,5</w:t>
            </w:r>
          </w:p>
        </w:tc>
        <w:tc>
          <w:tcPr>
            <w:tcW w:w="1874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11,5</w:t>
            </w:r>
          </w:p>
        </w:tc>
        <w:tc>
          <w:tcPr>
            <w:tcW w:w="1657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i/>
                <w:iCs/>
                <w:sz w:val="20"/>
                <w:szCs w:val="20"/>
              </w:rPr>
            </w:pPr>
            <w:r w:rsidRPr="00AA0ABF">
              <w:rPr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11,5</w:t>
            </w:r>
          </w:p>
        </w:tc>
        <w:tc>
          <w:tcPr>
            <w:tcW w:w="1166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11,5</w:t>
            </w:r>
          </w:p>
        </w:tc>
        <w:tc>
          <w:tcPr>
            <w:tcW w:w="1341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100,0</w:t>
            </w:r>
          </w:p>
        </w:tc>
      </w:tr>
      <w:tr w:rsidR="00D364B3" w:rsidRPr="00AA0ABF" w:rsidTr="00FE4564">
        <w:trPr>
          <w:gridAfter w:val="1"/>
          <w:wAfter w:w="33" w:type="dxa"/>
          <w:trHeight w:val="1187"/>
        </w:trPr>
        <w:tc>
          <w:tcPr>
            <w:tcW w:w="6658" w:type="dxa"/>
            <w:shd w:val="clear" w:color="000000" w:fill="FFFFFF"/>
            <w:vAlign w:val="center"/>
            <w:hideMark/>
          </w:tcPr>
          <w:p w:rsidR="00D364B3" w:rsidRPr="00AA0ABF" w:rsidRDefault="00D364B3" w:rsidP="00D364B3">
            <w:pPr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Субсидии на поддержку государственных программ субъектов Российской Федерации и муниципальных программ формирования современной городской среды  в рамках подпрограммы «Формирование комфортной городской среды» государственной программы «Развитие жилищно-коммунального комплекса и повышение энергетической эффективности в Ханты-Мансийском автономном округе – Югре на 2018–2025 годы и на период до 2030 года»</w:t>
            </w:r>
          </w:p>
        </w:tc>
        <w:tc>
          <w:tcPr>
            <w:tcW w:w="1669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2 170,1</w:t>
            </w:r>
          </w:p>
        </w:tc>
        <w:tc>
          <w:tcPr>
            <w:tcW w:w="1874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2 170,1</w:t>
            </w:r>
          </w:p>
        </w:tc>
        <w:tc>
          <w:tcPr>
            <w:tcW w:w="1657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i/>
                <w:iCs/>
                <w:sz w:val="20"/>
                <w:szCs w:val="20"/>
              </w:rPr>
            </w:pPr>
            <w:r w:rsidRPr="00AA0ABF">
              <w:rPr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2 170,1</w:t>
            </w:r>
          </w:p>
        </w:tc>
        <w:tc>
          <w:tcPr>
            <w:tcW w:w="1166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2 170,1</w:t>
            </w:r>
          </w:p>
        </w:tc>
        <w:tc>
          <w:tcPr>
            <w:tcW w:w="1341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100,0</w:t>
            </w:r>
          </w:p>
        </w:tc>
      </w:tr>
      <w:tr w:rsidR="00535580" w:rsidRPr="00AA0ABF" w:rsidTr="00FE4564">
        <w:trPr>
          <w:trHeight w:val="288"/>
        </w:trPr>
        <w:tc>
          <w:tcPr>
            <w:tcW w:w="15828" w:type="dxa"/>
            <w:gridSpan w:val="8"/>
            <w:shd w:val="clear" w:color="000000" w:fill="FFFFFF"/>
          </w:tcPr>
          <w:p w:rsidR="00535580" w:rsidRPr="00AA0ABF" w:rsidRDefault="00535580" w:rsidP="00D364B3">
            <w:pPr>
              <w:jc w:val="center"/>
              <w:rPr>
                <w:b/>
                <w:bCs/>
                <w:sz w:val="20"/>
                <w:szCs w:val="20"/>
              </w:rPr>
            </w:pPr>
            <w:r w:rsidRPr="00AA0ABF">
              <w:rPr>
                <w:b/>
                <w:bCs/>
                <w:sz w:val="20"/>
                <w:szCs w:val="20"/>
              </w:rPr>
              <w:t>За счет средств бюджета автономного округа</w:t>
            </w:r>
          </w:p>
        </w:tc>
      </w:tr>
      <w:tr w:rsidR="00D364B3" w:rsidRPr="00AA0ABF" w:rsidTr="00FE4564">
        <w:trPr>
          <w:gridAfter w:val="1"/>
          <w:wAfter w:w="33" w:type="dxa"/>
          <w:trHeight w:val="1745"/>
        </w:trPr>
        <w:tc>
          <w:tcPr>
            <w:tcW w:w="6658" w:type="dxa"/>
            <w:shd w:val="clear" w:color="000000" w:fill="FFFFFF"/>
            <w:vAlign w:val="center"/>
            <w:hideMark/>
          </w:tcPr>
          <w:p w:rsidR="00D364B3" w:rsidRPr="00AA0ABF" w:rsidRDefault="00D364B3" w:rsidP="00D364B3">
            <w:pPr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lastRenderedPageBreak/>
              <w:t>Субсидии на обеспечение функционирования и развития систем видеонаблюдения в сфере общественного порядка в рамках подпрограммы «Профилактика правонарушений» государственной программы «О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Ханты-Мансийском автономном округе – Югре в 2018–2025 годах и на период до 2030 года»</w:t>
            </w:r>
          </w:p>
        </w:tc>
        <w:tc>
          <w:tcPr>
            <w:tcW w:w="1669" w:type="dxa"/>
            <w:shd w:val="clear" w:color="000000" w:fill="FFFFFF"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302,9</w:t>
            </w:r>
          </w:p>
        </w:tc>
        <w:tc>
          <w:tcPr>
            <w:tcW w:w="1874" w:type="dxa"/>
            <w:shd w:val="clear" w:color="000000" w:fill="FFFFFF"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1 040,0</w:t>
            </w:r>
          </w:p>
        </w:tc>
        <w:tc>
          <w:tcPr>
            <w:tcW w:w="1657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i/>
                <w:iCs/>
                <w:sz w:val="20"/>
                <w:szCs w:val="20"/>
              </w:rPr>
            </w:pPr>
            <w:r w:rsidRPr="00AA0ABF">
              <w:rPr>
                <w:i/>
                <w:iCs/>
                <w:sz w:val="20"/>
                <w:szCs w:val="20"/>
              </w:rPr>
              <w:t>737,1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1 040,0</w:t>
            </w:r>
          </w:p>
        </w:tc>
        <w:tc>
          <w:tcPr>
            <w:tcW w:w="1166" w:type="dxa"/>
            <w:shd w:val="clear" w:color="000000" w:fill="FFFFFF"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1 040,0</w:t>
            </w:r>
          </w:p>
        </w:tc>
        <w:tc>
          <w:tcPr>
            <w:tcW w:w="1341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100,0</w:t>
            </w:r>
          </w:p>
        </w:tc>
      </w:tr>
      <w:tr w:rsidR="00D364B3" w:rsidRPr="00AA0ABF" w:rsidTr="00FE4564">
        <w:trPr>
          <w:gridAfter w:val="1"/>
          <w:wAfter w:w="33" w:type="dxa"/>
          <w:trHeight w:val="2026"/>
        </w:trPr>
        <w:tc>
          <w:tcPr>
            <w:tcW w:w="6658" w:type="dxa"/>
            <w:shd w:val="clear" w:color="000000" w:fill="FFFFFF"/>
            <w:vAlign w:val="center"/>
            <w:hideMark/>
          </w:tcPr>
          <w:p w:rsidR="00D364B3" w:rsidRPr="00AA0ABF" w:rsidRDefault="00D364B3" w:rsidP="00D364B3">
            <w:pPr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Субсидии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 в рамках подпрограммы «Профилактика правонарушений» государственной программы «О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Ханты-Мансийском автономном округе – Югре в 2018–2025 годах и на период до 2030 года»</w:t>
            </w:r>
          </w:p>
        </w:tc>
        <w:tc>
          <w:tcPr>
            <w:tcW w:w="1669" w:type="dxa"/>
            <w:shd w:val="clear" w:color="000000" w:fill="FFFFFF"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307,6</w:t>
            </w:r>
          </w:p>
        </w:tc>
        <w:tc>
          <w:tcPr>
            <w:tcW w:w="1874" w:type="dxa"/>
            <w:shd w:val="clear" w:color="000000" w:fill="FFFFFF"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0,0</w:t>
            </w:r>
          </w:p>
        </w:tc>
        <w:tc>
          <w:tcPr>
            <w:tcW w:w="1657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i/>
                <w:iCs/>
                <w:sz w:val="20"/>
                <w:szCs w:val="20"/>
              </w:rPr>
            </w:pPr>
            <w:r w:rsidRPr="00AA0ABF">
              <w:rPr>
                <w:i/>
                <w:iCs/>
                <w:sz w:val="20"/>
                <w:szCs w:val="20"/>
              </w:rPr>
              <w:t>-307,6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66" w:type="dxa"/>
            <w:shd w:val="clear" w:color="000000" w:fill="FFFFFF"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0,0</w:t>
            </w:r>
          </w:p>
        </w:tc>
        <w:tc>
          <w:tcPr>
            <w:tcW w:w="1341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0,0</w:t>
            </w:r>
          </w:p>
        </w:tc>
      </w:tr>
      <w:tr w:rsidR="00D364B3" w:rsidRPr="00AA0ABF" w:rsidTr="00FE4564">
        <w:trPr>
          <w:gridAfter w:val="1"/>
          <w:wAfter w:w="33" w:type="dxa"/>
          <w:trHeight w:val="2112"/>
        </w:trPr>
        <w:tc>
          <w:tcPr>
            <w:tcW w:w="6658" w:type="dxa"/>
            <w:shd w:val="clear" w:color="000000" w:fill="FFFFFF"/>
            <w:vAlign w:val="center"/>
            <w:hideMark/>
          </w:tcPr>
          <w:p w:rsidR="00D364B3" w:rsidRPr="00AA0ABF" w:rsidRDefault="00D364B3" w:rsidP="00D364B3">
            <w:pPr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lastRenderedPageBreak/>
              <w:t>Субсидии на создание условий для деятельности народных дружин в рамках подпрограммы «Профилактика правонарушений» государственной программы «О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Ханты-Мансийском автономном округе – Югре в 2018–2025 годах и на период до 2030 года»</w:t>
            </w:r>
          </w:p>
        </w:tc>
        <w:tc>
          <w:tcPr>
            <w:tcW w:w="1669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109,0</w:t>
            </w:r>
          </w:p>
        </w:tc>
        <w:tc>
          <w:tcPr>
            <w:tcW w:w="1874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109,0</w:t>
            </w:r>
          </w:p>
        </w:tc>
        <w:tc>
          <w:tcPr>
            <w:tcW w:w="1657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0,0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109,0</w:t>
            </w:r>
          </w:p>
        </w:tc>
        <w:tc>
          <w:tcPr>
            <w:tcW w:w="1166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109,0</w:t>
            </w:r>
          </w:p>
        </w:tc>
        <w:tc>
          <w:tcPr>
            <w:tcW w:w="1341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100,0</w:t>
            </w:r>
          </w:p>
        </w:tc>
      </w:tr>
      <w:tr w:rsidR="00D364B3" w:rsidRPr="00AA0ABF" w:rsidTr="00FE4564">
        <w:trPr>
          <w:gridAfter w:val="1"/>
          <w:wAfter w:w="33" w:type="dxa"/>
          <w:trHeight w:val="894"/>
        </w:trPr>
        <w:tc>
          <w:tcPr>
            <w:tcW w:w="6658" w:type="dxa"/>
            <w:shd w:val="clear" w:color="000000" w:fill="FFFFFF"/>
            <w:vAlign w:val="center"/>
            <w:hideMark/>
          </w:tcPr>
          <w:p w:rsidR="00D364B3" w:rsidRPr="00AA0ABF" w:rsidRDefault="00D364B3" w:rsidP="00D364B3">
            <w:pPr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Субсидии на реализацию полномочий в области строительства, градостроительной деятельности и жилищных отношений в рамках подпрограммы «Содействие развитию жилищного строительства» государственной программы «Обеспечение доступным и комфортным жильем жителей Ханты-Мансийского автономного округа – Югры в 2018–2025 годах и на период до 2030 года»</w:t>
            </w:r>
          </w:p>
        </w:tc>
        <w:tc>
          <w:tcPr>
            <w:tcW w:w="1669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35 898,1</w:t>
            </w:r>
          </w:p>
        </w:tc>
        <w:tc>
          <w:tcPr>
            <w:tcW w:w="1874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456 883,8</w:t>
            </w:r>
          </w:p>
        </w:tc>
        <w:tc>
          <w:tcPr>
            <w:tcW w:w="1657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i/>
                <w:iCs/>
                <w:sz w:val="20"/>
                <w:szCs w:val="20"/>
              </w:rPr>
            </w:pPr>
            <w:r w:rsidRPr="00AA0ABF">
              <w:rPr>
                <w:i/>
                <w:iCs/>
                <w:sz w:val="20"/>
                <w:szCs w:val="20"/>
              </w:rPr>
              <w:t>420 985,7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453 947,6</w:t>
            </w:r>
          </w:p>
        </w:tc>
        <w:tc>
          <w:tcPr>
            <w:tcW w:w="1166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453 947,6</w:t>
            </w:r>
          </w:p>
        </w:tc>
        <w:tc>
          <w:tcPr>
            <w:tcW w:w="1341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99,4</w:t>
            </w:r>
          </w:p>
        </w:tc>
      </w:tr>
      <w:tr w:rsidR="00D364B3" w:rsidRPr="00AA0ABF" w:rsidTr="00FE4564">
        <w:trPr>
          <w:gridAfter w:val="1"/>
          <w:wAfter w:w="33" w:type="dxa"/>
          <w:trHeight w:val="1435"/>
        </w:trPr>
        <w:tc>
          <w:tcPr>
            <w:tcW w:w="6658" w:type="dxa"/>
            <w:shd w:val="clear" w:color="000000" w:fill="FFFFFF"/>
            <w:vAlign w:val="center"/>
            <w:hideMark/>
          </w:tcPr>
          <w:p w:rsidR="00D364B3" w:rsidRPr="00AA0ABF" w:rsidRDefault="00D364B3" w:rsidP="00D364B3">
            <w:pPr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 xml:space="preserve">Субсидии на реализацию полномочий в сфере жилищно-коммунального комплекса в рамках подпрограммы «Поддержка частных инвестиций в жилищно-коммунальный комплекс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водоотведения» государственной программы «Развитие жилищно-коммунального комплекса и повышение энергетической эффективности в Ханты-Мансийском автономном округе – Югре на 2018–2025 годы и на период до 2030 года» </w:t>
            </w:r>
          </w:p>
        </w:tc>
        <w:tc>
          <w:tcPr>
            <w:tcW w:w="1669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61 175,4</w:t>
            </w:r>
          </w:p>
        </w:tc>
        <w:tc>
          <w:tcPr>
            <w:tcW w:w="1874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61 175,4</w:t>
            </w:r>
          </w:p>
        </w:tc>
        <w:tc>
          <w:tcPr>
            <w:tcW w:w="1657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i/>
                <w:iCs/>
                <w:sz w:val="20"/>
                <w:szCs w:val="20"/>
              </w:rPr>
            </w:pPr>
            <w:r w:rsidRPr="00AA0ABF">
              <w:rPr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61 175,4</w:t>
            </w:r>
          </w:p>
        </w:tc>
        <w:tc>
          <w:tcPr>
            <w:tcW w:w="1166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61 175,4</w:t>
            </w:r>
          </w:p>
        </w:tc>
        <w:tc>
          <w:tcPr>
            <w:tcW w:w="1341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100,0</w:t>
            </w:r>
          </w:p>
        </w:tc>
      </w:tr>
      <w:tr w:rsidR="00D364B3" w:rsidRPr="00AA0ABF" w:rsidTr="00FE4564">
        <w:trPr>
          <w:gridAfter w:val="1"/>
          <w:wAfter w:w="33" w:type="dxa"/>
          <w:trHeight w:val="60"/>
        </w:trPr>
        <w:tc>
          <w:tcPr>
            <w:tcW w:w="6658" w:type="dxa"/>
            <w:shd w:val="clear" w:color="000000" w:fill="FFFFFF"/>
            <w:vAlign w:val="center"/>
            <w:hideMark/>
          </w:tcPr>
          <w:p w:rsidR="00D364B3" w:rsidRPr="00AA0ABF" w:rsidRDefault="00D364B3" w:rsidP="00D364B3">
            <w:pPr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Субсидии на реализацию по обеспечению жильем молодых семей в рамках подпрограммы «Обеспечение мерами государственной поддержки по улучшению жилищных условий отдельных категорий граждан» государственной программы «Обеспечение доступным и комфортным жильем жителей Ханты-Мансийского автономного округа – Югры в 2018–</w:t>
            </w:r>
            <w:r w:rsidRPr="00AA0ABF">
              <w:rPr>
                <w:sz w:val="20"/>
                <w:szCs w:val="20"/>
              </w:rPr>
              <w:lastRenderedPageBreak/>
              <w:t>2025 годах и на период до 2030 года»</w:t>
            </w:r>
          </w:p>
        </w:tc>
        <w:tc>
          <w:tcPr>
            <w:tcW w:w="1669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lastRenderedPageBreak/>
              <w:t>7 310,8</w:t>
            </w:r>
          </w:p>
        </w:tc>
        <w:tc>
          <w:tcPr>
            <w:tcW w:w="1874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6 605,5</w:t>
            </w:r>
          </w:p>
        </w:tc>
        <w:tc>
          <w:tcPr>
            <w:tcW w:w="1657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i/>
                <w:iCs/>
                <w:sz w:val="20"/>
                <w:szCs w:val="20"/>
              </w:rPr>
            </w:pPr>
            <w:r w:rsidRPr="00AA0ABF">
              <w:rPr>
                <w:i/>
                <w:iCs/>
                <w:sz w:val="20"/>
                <w:szCs w:val="20"/>
              </w:rPr>
              <w:t>-705,3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364B3" w:rsidRDefault="00D364B3" w:rsidP="00D364B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6 605,5</w:t>
            </w:r>
          </w:p>
        </w:tc>
        <w:tc>
          <w:tcPr>
            <w:tcW w:w="1166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6 605,5</w:t>
            </w:r>
          </w:p>
        </w:tc>
        <w:tc>
          <w:tcPr>
            <w:tcW w:w="1341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100,0</w:t>
            </w:r>
          </w:p>
        </w:tc>
      </w:tr>
      <w:tr w:rsidR="00D364B3" w:rsidRPr="00AA0ABF" w:rsidTr="00FE4564">
        <w:trPr>
          <w:gridAfter w:val="1"/>
          <w:wAfter w:w="33" w:type="dxa"/>
          <w:trHeight w:val="1220"/>
        </w:trPr>
        <w:tc>
          <w:tcPr>
            <w:tcW w:w="6658" w:type="dxa"/>
            <w:shd w:val="clear" w:color="000000" w:fill="FFFFFF"/>
            <w:vAlign w:val="center"/>
            <w:hideMark/>
          </w:tcPr>
          <w:p w:rsidR="00D364B3" w:rsidRPr="00AA0ABF" w:rsidRDefault="00D364B3" w:rsidP="00D364B3">
            <w:pPr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Субсидии на реализацию мероприятий по обеспечению жильем молодых семей в рамках подпрограммы «Обеспечение мерами государственной поддержки по улучшению жилищных условий отдельных категорий граждан» государственной программы «Обеспечение доступным и комфортным жильем жителей Ханты-Мансийского автономного округа – Югры в 2018–2025 годах и на период до 2030 года»</w:t>
            </w:r>
          </w:p>
        </w:tc>
        <w:tc>
          <w:tcPr>
            <w:tcW w:w="1669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0,0</w:t>
            </w:r>
          </w:p>
        </w:tc>
        <w:tc>
          <w:tcPr>
            <w:tcW w:w="1874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203,4</w:t>
            </w:r>
          </w:p>
        </w:tc>
        <w:tc>
          <w:tcPr>
            <w:tcW w:w="1657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i/>
                <w:iCs/>
                <w:sz w:val="20"/>
                <w:szCs w:val="20"/>
              </w:rPr>
            </w:pPr>
            <w:r w:rsidRPr="00AA0ABF">
              <w:rPr>
                <w:i/>
                <w:iCs/>
                <w:sz w:val="20"/>
                <w:szCs w:val="20"/>
              </w:rPr>
              <w:t>203,4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364B3" w:rsidRPr="00AA0ABF" w:rsidRDefault="00A93EA5" w:rsidP="00D364B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193,2</w:t>
            </w:r>
          </w:p>
        </w:tc>
        <w:tc>
          <w:tcPr>
            <w:tcW w:w="1166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193,2</w:t>
            </w:r>
          </w:p>
        </w:tc>
        <w:tc>
          <w:tcPr>
            <w:tcW w:w="1341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95,0</w:t>
            </w:r>
          </w:p>
        </w:tc>
      </w:tr>
      <w:tr w:rsidR="00D364B3" w:rsidRPr="00AA0ABF" w:rsidTr="00FE4564">
        <w:trPr>
          <w:gridAfter w:val="1"/>
          <w:wAfter w:w="33" w:type="dxa"/>
          <w:trHeight w:val="185"/>
        </w:trPr>
        <w:tc>
          <w:tcPr>
            <w:tcW w:w="6658" w:type="dxa"/>
            <w:shd w:val="clear" w:color="000000" w:fill="FFFFFF"/>
            <w:vAlign w:val="center"/>
            <w:hideMark/>
          </w:tcPr>
          <w:p w:rsidR="00D364B3" w:rsidRPr="00AA0ABF" w:rsidRDefault="00D364B3" w:rsidP="00D364B3">
            <w:pPr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– в лагерях труда и отдыха с дневным пребыванием детей в рамках подпрограммы «Общее образование. Дополнительное образование детей» государственной программы «Развитие образования в Ханты-Мансийском автономном округе – Югре на 2018–2025 годы и на период до 2030 года»</w:t>
            </w:r>
          </w:p>
        </w:tc>
        <w:tc>
          <w:tcPr>
            <w:tcW w:w="1669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3 976,5</w:t>
            </w:r>
          </w:p>
        </w:tc>
        <w:tc>
          <w:tcPr>
            <w:tcW w:w="1874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4 639,3</w:t>
            </w:r>
          </w:p>
        </w:tc>
        <w:tc>
          <w:tcPr>
            <w:tcW w:w="1657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i/>
                <w:iCs/>
                <w:sz w:val="20"/>
                <w:szCs w:val="20"/>
              </w:rPr>
            </w:pPr>
            <w:r w:rsidRPr="00AA0ABF">
              <w:rPr>
                <w:i/>
                <w:iCs/>
                <w:sz w:val="20"/>
                <w:szCs w:val="20"/>
              </w:rPr>
              <w:t>662,8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364B3" w:rsidRPr="00AA0ABF" w:rsidRDefault="00A93EA5" w:rsidP="00D364B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4 639,3</w:t>
            </w:r>
          </w:p>
        </w:tc>
        <w:tc>
          <w:tcPr>
            <w:tcW w:w="1166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4 639,3</w:t>
            </w:r>
          </w:p>
        </w:tc>
        <w:tc>
          <w:tcPr>
            <w:tcW w:w="1341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100,0</w:t>
            </w:r>
          </w:p>
        </w:tc>
      </w:tr>
      <w:tr w:rsidR="00D364B3" w:rsidRPr="00AA0ABF" w:rsidTr="00FE4564">
        <w:trPr>
          <w:gridAfter w:val="1"/>
          <w:wAfter w:w="33" w:type="dxa"/>
          <w:trHeight w:val="245"/>
        </w:trPr>
        <w:tc>
          <w:tcPr>
            <w:tcW w:w="6658" w:type="dxa"/>
            <w:shd w:val="clear" w:color="000000" w:fill="FFFFFF"/>
            <w:vAlign w:val="center"/>
            <w:hideMark/>
          </w:tcPr>
          <w:p w:rsidR="00D364B3" w:rsidRPr="00AA0ABF" w:rsidRDefault="00D364B3" w:rsidP="00D364B3">
            <w:pPr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Субсидии на развитие сферы культуры в муниципальных образованиях автономного округа (библиотеки) в рамках подпрограммы «Сохранение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деятельности» государственной программы «Развитие культуры в Ханты-Мансийском автономном округе – Югре на 2018–2025 годы и на период до 2030 года»</w:t>
            </w:r>
          </w:p>
        </w:tc>
        <w:tc>
          <w:tcPr>
            <w:tcW w:w="1669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333,1</w:t>
            </w:r>
          </w:p>
        </w:tc>
        <w:tc>
          <w:tcPr>
            <w:tcW w:w="1874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333,1</w:t>
            </w:r>
          </w:p>
        </w:tc>
        <w:tc>
          <w:tcPr>
            <w:tcW w:w="1657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i/>
                <w:iCs/>
                <w:sz w:val="20"/>
                <w:szCs w:val="20"/>
              </w:rPr>
            </w:pPr>
            <w:r w:rsidRPr="00AA0ABF">
              <w:rPr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364B3" w:rsidRPr="00AA0ABF" w:rsidRDefault="00A93EA5" w:rsidP="00D364B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333,1</w:t>
            </w:r>
          </w:p>
        </w:tc>
        <w:tc>
          <w:tcPr>
            <w:tcW w:w="1166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333,1</w:t>
            </w:r>
          </w:p>
        </w:tc>
        <w:tc>
          <w:tcPr>
            <w:tcW w:w="1341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100,0</w:t>
            </w:r>
          </w:p>
        </w:tc>
      </w:tr>
      <w:tr w:rsidR="00D364B3" w:rsidRPr="00AA0ABF" w:rsidTr="00FE4564">
        <w:trPr>
          <w:gridAfter w:val="1"/>
          <w:wAfter w:w="33" w:type="dxa"/>
          <w:trHeight w:val="913"/>
        </w:trPr>
        <w:tc>
          <w:tcPr>
            <w:tcW w:w="6658" w:type="dxa"/>
            <w:shd w:val="clear" w:color="000000" w:fill="FFFFFF"/>
            <w:vAlign w:val="center"/>
            <w:hideMark/>
          </w:tcPr>
          <w:p w:rsidR="00D364B3" w:rsidRPr="00AA0ABF" w:rsidRDefault="00D364B3" w:rsidP="00D364B3">
            <w:pPr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Субсидии на развитие сферы культуры в муниципальных образованиях автономного округа (музеи) в рамках подпрограммы «Сохранение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деятельности» государственной программы «Развитие культуры в Ханты-Мансийском автономном округе – Югре на 2018–2025 годы и на период до 2030 года»</w:t>
            </w:r>
          </w:p>
        </w:tc>
        <w:tc>
          <w:tcPr>
            <w:tcW w:w="1669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210,8</w:t>
            </w:r>
          </w:p>
        </w:tc>
        <w:tc>
          <w:tcPr>
            <w:tcW w:w="1874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210,8</w:t>
            </w:r>
          </w:p>
        </w:tc>
        <w:tc>
          <w:tcPr>
            <w:tcW w:w="1657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i/>
                <w:iCs/>
                <w:sz w:val="20"/>
                <w:szCs w:val="20"/>
              </w:rPr>
            </w:pPr>
            <w:r w:rsidRPr="00AA0ABF">
              <w:rPr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364B3" w:rsidRPr="00AA0ABF" w:rsidRDefault="00A93EA5" w:rsidP="00D364B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210,8</w:t>
            </w:r>
          </w:p>
        </w:tc>
        <w:tc>
          <w:tcPr>
            <w:tcW w:w="1166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210,8</w:t>
            </w:r>
          </w:p>
        </w:tc>
        <w:tc>
          <w:tcPr>
            <w:tcW w:w="1341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100,0</w:t>
            </w:r>
          </w:p>
        </w:tc>
      </w:tr>
      <w:tr w:rsidR="00D364B3" w:rsidRPr="00AA0ABF" w:rsidTr="00FE4564">
        <w:trPr>
          <w:gridAfter w:val="1"/>
          <w:wAfter w:w="33" w:type="dxa"/>
          <w:trHeight w:val="1029"/>
        </w:trPr>
        <w:tc>
          <w:tcPr>
            <w:tcW w:w="6658" w:type="dxa"/>
            <w:shd w:val="clear" w:color="000000" w:fill="FFFFFF"/>
            <w:vAlign w:val="center"/>
            <w:hideMark/>
          </w:tcPr>
          <w:p w:rsidR="00D364B3" w:rsidRPr="00AA0ABF" w:rsidRDefault="00D364B3" w:rsidP="00D364B3">
            <w:pPr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lastRenderedPageBreak/>
              <w:t>Субсидии на поддержку отрасли культуры в рамках подпрограммы «Сохранение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деятельности» государственной программы «Развитие культуры в Ханты-Мансийском автономном округе – Югре на 2018–2025 годы и на период до 2030 года»</w:t>
            </w:r>
          </w:p>
        </w:tc>
        <w:tc>
          <w:tcPr>
            <w:tcW w:w="1669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58,4</w:t>
            </w:r>
          </w:p>
        </w:tc>
        <w:tc>
          <w:tcPr>
            <w:tcW w:w="1874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58,4</w:t>
            </w:r>
          </w:p>
        </w:tc>
        <w:tc>
          <w:tcPr>
            <w:tcW w:w="1657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i/>
                <w:iCs/>
                <w:sz w:val="20"/>
                <w:szCs w:val="20"/>
              </w:rPr>
            </w:pPr>
            <w:r w:rsidRPr="00AA0ABF">
              <w:rPr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364B3" w:rsidRPr="00AA0ABF" w:rsidRDefault="00A93EA5" w:rsidP="00D364B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58,4</w:t>
            </w:r>
          </w:p>
        </w:tc>
        <w:tc>
          <w:tcPr>
            <w:tcW w:w="1166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58,4</w:t>
            </w:r>
          </w:p>
        </w:tc>
        <w:tc>
          <w:tcPr>
            <w:tcW w:w="1341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100,0</w:t>
            </w:r>
          </w:p>
        </w:tc>
      </w:tr>
      <w:tr w:rsidR="00D364B3" w:rsidRPr="00AA0ABF" w:rsidTr="00FE4564">
        <w:trPr>
          <w:gridAfter w:val="1"/>
          <w:wAfter w:w="33" w:type="dxa"/>
          <w:trHeight w:val="862"/>
        </w:trPr>
        <w:tc>
          <w:tcPr>
            <w:tcW w:w="6658" w:type="dxa"/>
            <w:shd w:val="clear" w:color="000000" w:fill="FFFFFF"/>
            <w:vAlign w:val="center"/>
            <w:hideMark/>
          </w:tcPr>
          <w:p w:rsidR="00D364B3" w:rsidRPr="00AA0ABF" w:rsidRDefault="00D364B3" w:rsidP="00D364B3">
            <w:pPr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 в рамках подпрограммы «Дорожное хозяйство» государственной программы «Развитие транспортной системы Ханты-Мансийского автономного округа – Югры на 2018–2025 годы и на период до 2030 года»</w:t>
            </w:r>
          </w:p>
        </w:tc>
        <w:tc>
          <w:tcPr>
            <w:tcW w:w="1669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32 466,6</w:t>
            </w:r>
          </w:p>
        </w:tc>
        <w:tc>
          <w:tcPr>
            <w:tcW w:w="1874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78 474,9</w:t>
            </w:r>
          </w:p>
        </w:tc>
        <w:tc>
          <w:tcPr>
            <w:tcW w:w="1657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i/>
                <w:iCs/>
                <w:sz w:val="20"/>
                <w:szCs w:val="20"/>
              </w:rPr>
            </w:pPr>
            <w:r w:rsidRPr="00AA0ABF">
              <w:rPr>
                <w:i/>
                <w:iCs/>
                <w:sz w:val="20"/>
                <w:szCs w:val="20"/>
              </w:rPr>
              <w:t>46 008,3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364B3" w:rsidRPr="00AA0ABF" w:rsidRDefault="00A93EA5" w:rsidP="00D364B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78 464,2</w:t>
            </w:r>
          </w:p>
        </w:tc>
        <w:tc>
          <w:tcPr>
            <w:tcW w:w="1166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78 464,2</w:t>
            </w:r>
          </w:p>
        </w:tc>
        <w:tc>
          <w:tcPr>
            <w:tcW w:w="1341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100,0</w:t>
            </w:r>
          </w:p>
        </w:tc>
      </w:tr>
      <w:tr w:rsidR="00D364B3" w:rsidRPr="00AA0ABF" w:rsidTr="00FE4564">
        <w:trPr>
          <w:gridAfter w:val="1"/>
          <w:wAfter w:w="33" w:type="dxa"/>
          <w:trHeight w:val="1123"/>
        </w:trPr>
        <w:tc>
          <w:tcPr>
            <w:tcW w:w="6658" w:type="dxa"/>
            <w:shd w:val="clear" w:color="000000" w:fill="FFFFFF"/>
            <w:vAlign w:val="center"/>
            <w:hideMark/>
          </w:tcPr>
          <w:p w:rsidR="00D364B3" w:rsidRPr="00AA0ABF" w:rsidRDefault="00D364B3" w:rsidP="00D364B3">
            <w:pPr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Субсидии на реконструкцию, расширение, модернизацию, строительство объектов коммунального комплекса в рамках подпрограммы «Создание условий для обеспечения качественными коммунальными услугами» государственной программы «Развитие жилищно-коммунального комплекса и повышение энергетической эффективности в Ханты-Мансийском автономном округе – Югре на 2018–2025 годы и на период до 2030 года»</w:t>
            </w:r>
          </w:p>
        </w:tc>
        <w:tc>
          <w:tcPr>
            <w:tcW w:w="1669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0,0</w:t>
            </w:r>
          </w:p>
        </w:tc>
        <w:tc>
          <w:tcPr>
            <w:tcW w:w="1874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25 000,0</w:t>
            </w:r>
          </w:p>
        </w:tc>
        <w:tc>
          <w:tcPr>
            <w:tcW w:w="1657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i/>
                <w:iCs/>
                <w:sz w:val="20"/>
                <w:szCs w:val="20"/>
              </w:rPr>
            </w:pPr>
            <w:r w:rsidRPr="00AA0ABF">
              <w:rPr>
                <w:i/>
                <w:iCs/>
                <w:sz w:val="20"/>
                <w:szCs w:val="20"/>
              </w:rPr>
              <w:t>25 000,0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364B3" w:rsidRPr="00AA0ABF" w:rsidRDefault="00A93EA5" w:rsidP="00D364B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25 000,0</w:t>
            </w:r>
          </w:p>
        </w:tc>
        <w:tc>
          <w:tcPr>
            <w:tcW w:w="1166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25 000,0</w:t>
            </w:r>
          </w:p>
        </w:tc>
        <w:tc>
          <w:tcPr>
            <w:tcW w:w="1341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100,0</w:t>
            </w:r>
          </w:p>
        </w:tc>
      </w:tr>
      <w:tr w:rsidR="00D364B3" w:rsidRPr="00AA0ABF" w:rsidTr="00FE4564">
        <w:trPr>
          <w:gridAfter w:val="1"/>
          <w:wAfter w:w="33" w:type="dxa"/>
          <w:trHeight w:val="1036"/>
        </w:trPr>
        <w:tc>
          <w:tcPr>
            <w:tcW w:w="6658" w:type="dxa"/>
            <w:shd w:val="clear" w:color="000000" w:fill="FFFFFF"/>
            <w:vAlign w:val="center"/>
            <w:hideMark/>
          </w:tcPr>
          <w:p w:rsidR="00D364B3" w:rsidRPr="00AA0ABF" w:rsidRDefault="00D364B3" w:rsidP="00D364B3">
            <w:pPr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Субсидии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«О мероприятиях по реализации государственной социальной политики» в рамках подпрограммы «Совершенствование системы управления в сфере культуры и архивного дела» государственной программы «Развитие культуры в Ханты-Мансийском автономном округе – Югре на 2018–2025 годы и на период до 2030 года»</w:t>
            </w:r>
          </w:p>
        </w:tc>
        <w:tc>
          <w:tcPr>
            <w:tcW w:w="1669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41 468,6</w:t>
            </w:r>
          </w:p>
        </w:tc>
        <w:tc>
          <w:tcPr>
            <w:tcW w:w="1874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56 278,8</w:t>
            </w:r>
          </w:p>
        </w:tc>
        <w:tc>
          <w:tcPr>
            <w:tcW w:w="1657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i/>
                <w:iCs/>
                <w:sz w:val="20"/>
                <w:szCs w:val="20"/>
              </w:rPr>
            </w:pPr>
            <w:r w:rsidRPr="00AA0ABF">
              <w:rPr>
                <w:i/>
                <w:iCs/>
                <w:sz w:val="20"/>
                <w:szCs w:val="20"/>
              </w:rPr>
              <w:t>14 810,2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364B3" w:rsidRPr="00AA0ABF" w:rsidRDefault="00A93EA5" w:rsidP="00D364B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56 278,8</w:t>
            </w:r>
          </w:p>
        </w:tc>
        <w:tc>
          <w:tcPr>
            <w:tcW w:w="1166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56 278,8</w:t>
            </w:r>
          </w:p>
        </w:tc>
        <w:tc>
          <w:tcPr>
            <w:tcW w:w="1341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100,0</w:t>
            </w:r>
          </w:p>
        </w:tc>
      </w:tr>
      <w:tr w:rsidR="00D364B3" w:rsidRPr="00AA0ABF" w:rsidTr="00FE4564">
        <w:trPr>
          <w:gridAfter w:val="1"/>
          <w:wAfter w:w="33" w:type="dxa"/>
          <w:trHeight w:val="128"/>
        </w:trPr>
        <w:tc>
          <w:tcPr>
            <w:tcW w:w="6658" w:type="dxa"/>
            <w:shd w:val="clear" w:color="000000" w:fill="FFFFFF"/>
            <w:vAlign w:val="center"/>
            <w:hideMark/>
          </w:tcPr>
          <w:p w:rsidR="00D364B3" w:rsidRPr="00AA0ABF" w:rsidRDefault="00D364B3" w:rsidP="00D364B3">
            <w:pPr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 xml:space="preserve"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</w:t>
            </w:r>
            <w:r w:rsidRPr="00AA0ABF">
              <w:rPr>
                <w:sz w:val="20"/>
                <w:szCs w:val="20"/>
              </w:rPr>
              <w:lastRenderedPageBreak/>
              <w:t>№ 761 «О Национальной стратегии действий в интересах детей на 2012–2017 годы» в рамках подпрограммы «Общее образование. Дополнительное образование» государственной программы «Развитие образования в Ханты-Мансийском автономном округе – Югре на 2018–2025 годы и на период до 2030 года»</w:t>
            </w:r>
          </w:p>
        </w:tc>
        <w:tc>
          <w:tcPr>
            <w:tcW w:w="1669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lastRenderedPageBreak/>
              <w:t>12 814,6</w:t>
            </w:r>
          </w:p>
        </w:tc>
        <w:tc>
          <w:tcPr>
            <w:tcW w:w="1874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15 149,7</w:t>
            </w:r>
          </w:p>
        </w:tc>
        <w:tc>
          <w:tcPr>
            <w:tcW w:w="1657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i/>
                <w:iCs/>
                <w:sz w:val="20"/>
                <w:szCs w:val="20"/>
              </w:rPr>
            </w:pPr>
            <w:r w:rsidRPr="00AA0ABF">
              <w:rPr>
                <w:i/>
                <w:iCs/>
                <w:sz w:val="20"/>
                <w:szCs w:val="20"/>
              </w:rPr>
              <w:t>2 335,1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364B3" w:rsidRPr="00AA0ABF" w:rsidRDefault="00A93EA5" w:rsidP="00D364B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15 149,7</w:t>
            </w:r>
          </w:p>
        </w:tc>
        <w:tc>
          <w:tcPr>
            <w:tcW w:w="1166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15 149,7</w:t>
            </w:r>
          </w:p>
        </w:tc>
        <w:tc>
          <w:tcPr>
            <w:tcW w:w="1341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100,0</w:t>
            </w:r>
          </w:p>
        </w:tc>
      </w:tr>
      <w:tr w:rsidR="00D364B3" w:rsidRPr="00AA0ABF" w:rsidTr="00FE4564">
        <w:trPr>
          <w:gridAfter w:val="1"/>
          <w:wAfter w:w="33" w:type="dxa"/>
          <w:trHeight w:val="820"/>
        </w:trPr>
        <w:tc>
          <w:tcPr>
            <w:tcW w:w="6658" w:type="dxa"/>
            <w:shd w:val="clear" w:color="000000" w:fill="FFFFFF"/>
            <w:vAlign w:val="center"/>
            <w:hideMark/>
          </w:tcPr>
          <w:p w:rsidR="00D364B3" w:rsidRPr="00AA0ABF" w:rsidRDefault="00D364B3" w:rsidP="00D364B3">
            <w:pPr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Субсидии на поддержку государственных программ субъектов Российской Федерации и муниципальных программ формирования современной городской среды  в рамках подпрограммы «Формирование комфортной городской среды» государственной программы «Развитие жилищно-коммунального комплекса и повышение энергетической эффективности в Ханты-Мансийском автономном округе – Югре на 2018–2025 годы и на период до 2030 года»</w:t>
            </w:r>
          </w:p>
        </w:tc>
        <w:tc>
          <w:tcPr>
            <w:tcW w:w="1669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5 063,6</w:t>
            </w:r>
          </w:p>
        </w:tc>
        <w:tc>
          <w:tcPr>
            <w:tcW w:w="1874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5 063,6</w:t>
            </w:r>
          </w:p>
        </w:tc>
        <w:tc>
          <w:tcPr>
            <w:tcW w:w="1657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i/>
                <w:iCs/>
                <w:sz w:val="20"/>
                <w:szCs w:val="20"/>
              </w:rPr>
            </w:pPr>
            <w:r w:rsidRPr="00AA0ABF">
              <w:rPr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364B3" w:rsidRPr="00AA0ABF" w:rsidRDefault="00A93EA5" w:rsidP="00D364B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5 063,6</w:t>
            </w:r>
          </w:p>
        </w:tc>
        <w:tc>
          <w:tcPr>
            <w:tcW w:w="1166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5 063,6</w:t>
            </w:r>
          </w:p>
        </w:tc>
        <w:tc>
          <w:tcPr>
            <w:tcW w:w="1341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100,0</w:t>
            </w:r>
          </w:p>
        </w:tc>
      </w:tr>
      <w:tr w:rsidR="00D364B3" w:rsidRPr="00AA0ABF" w:rsidTr="00FE4564">
        <w:trPr>
          <w:gridAfter w:val="1"/>
          <w:wAfter w:w="33" w:type="dxa"/>
          <w:trHeight w:val="1671"/>
        </w:trPr>
        <w:tc>
          <w:tcPr>
            <w:tcW w:w="6658" w:type="dxa"/>
            <w:shd w:val="clear" w:color="000000" w:fill="FFFFFF"/>
            <w:vAlign w:val="center"/>
            <w:hideMark/>
          </w:tcPr>
          <w:p w:rsidR="00D364B3" w:rsidRPr="00AA0ABF" w:rsidRDefault="00D364B3" w:rsidP="00D364B3">
            <w:pPr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 xml:space="preserve"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в рамках подпрограммы «Развитие спорта высших достижений и системы подготовки спортивного резерва» государственной программы «Развитие физической культуры и спорта в Ханты-Мансийском автономном округе – Югре на 2018–2025 годы и на период до 2030 года» </w:t>
            </w:r>
          </w:p>
        </w:tc>
        <w:tc>
          <w:tcPr>
            <w:tcW w:w="1669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671,0</w:t>
            </w:r>
          </w:p>
        </w:tc>
        <w:tc>
          <w:tcPr>
            <w:tcW w:w="1874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486,0</w:t>
            </w:r>
          </w:p>
        </w:tc>
        <w:tc>
          <w:tcPr>
            <w:tcW w:w="1657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i/>
                <w:iCs/>
                <w:sz w:val="20"/>
                <w:szCs w:val="20"/>
              </w:rPr>
            </w:pPr>
            <w:r w:rsidRPr="00AA0ABF">
              <w:rPr>
                <w:i/>
                <w:iCs/>
                <w:sz w:val="20"/>
                <w:szCs w:val="20"/>
              </w:rPr>
              <w:t>-185,0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364B3" w:rsidRPr="00AA0ABF" w:rsidRDefault="00A93EA5" w:rsidP="00D364B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486,0</w:t>
            </w:r>
          </w:p>
        </w:tc>
        <w:tc>
          <w:tcPr>
            <w:tcW w:w="1166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486,0</w:t>
            </w:r>
          </w:p>
        </w:tc>
        <w:tc>
          <w:tcPr>
            <w:tcW w:w="1341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100,0</w:t>
            </w:r>
          </w:p>
        </w:tc>
      </w:tr>
      <w:tr w:rsidR="00D364B3" w:rsidRPr="00AA0ABF" w:rsidTr="00FE4564">
        <w:trPr>
          <w:gridAfter w:val="1"/>
          <w:wAfter w:w="33" w:type="dxa"/>
          <w:trHeight w:val="752"/>
        </w:trPr>
        <w:tc>
          <w:tcPr>
            <w:tcW w:w="6658" w:type="dxa"/>
            <w:shd w:val="clear" w:color="000000" w:fill="FFFFFF"/>
            <w:vAlign w:val="center"/>
            <w:hideMark/>
          </w:tcPr>
          <w:p w:rsidR="00D364B3" w:rsidRPr="00AA0ABF" w:rsidRDefault="00D364B3" w:rsidP="00D364B3">
            <w:pPr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 xml:space="preserve">Субсидии на развитие материально-технической базы муниципальных учреждений спорта в рамках подпрограммы «Развитие массовой физической культуры и спорта» государственной программы «Развитие физической культуры и спорта в Ханты-Мансийском автономном округе – Югре на 2018–2025 годы и на период до 2030 года» </w:t>
            </w:r>
          </w:p>
        </w:tc>
        <w:tc>
          <w:tcPr>
            <w:tcW w:w="1669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0,0</w:t>
            </w:r>
          </w:p>
        </w:tc>
        <w:tc>
          <w:tcPr>
            <w:tcW w:w="1874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223 694,3</w:t>
            </w:r>
          </w:p>
        </w:tc>
        <w:tc>
          <w:tcPr>
            <w:tcW w:w="1657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i/>
                <w:iCs/>
                <w:sz w:val="20"/>
                <w:szCs w:val="20"/>
              </w:rPr>
            </w:pPr>
            <w:r w:rsidRPr="00AA0ABF">
              <w:rPr>
                <w:i/>
                <w:iCs/>
                <w:sz w:val="20"/>
                <w:szCs w:val="20"/>
              </w:rPr>
              <w:t>223 694,3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364B3" w:rsidRPr="00AA0ABF" w:rsidRDefault="00A93EA5" w:rsidP="00D364B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223 580,0</w:t>
            </w:r>
          </w:p>
        </w:tc>
        <w:tc>
          <w:tcPr>
            <w:tcW w:w="1166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223 580,0</w:t>
            </w:r>
          </w:p>
        </w:tc>
        <w:tc>
          <w:tcPr>
            <w:tcW w:w="1341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99,9</w:t>
            </w:r>
          </w:p>
        </w:tc>
      </w:tr>
      <w:tr w:rsidR="00D364B3" w:rsidRPr="00AA0ABF" w:rsidTr="00FE4564">
        <w:trPr>
          <w:gridAfter w:val="1"/>
          <w:wAfter w:w="33" w:type="dxa"/>
          <w:trHeight w:val="60"/>
        </w:trPr>
        <w:tc>
          <w:tcPr>
            <w:tcW w:w="6658" w:type="dxa"/>
            <w:shd w:val="clear" w:color="000000" w:fill="FFFFFF"/>
            <w:vAlign w:val="center"/>
            <w:hideMark/>
          </w:tcPr>
          <w:p w:rsidR="00D364B3" w:rsidRPr="00AA0ABF" w:rsidRDefault="00D364B3" w:rsidP="00D364B3">
            <w:pPr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 xml:space="preserve">Субсидии на дополнительное финансовое обеспечение мероприятий по организации питания обучающихся в рамках подпрограммы «Общее образование. Дополнительное образование детей» государственной </w:t>
            </w:r>
            <w:r w:rsidRPr="00AA0ABF">
              <w:rPr>
                <w:sz w:val="20"/>
                <w:szCs w:val="20"/>
              </w:rPr>
              <w:lastRenderedPageBreak/>
              <w:t>программы «Развитие образования в Ханты-Мансийском автономном округе – Югре на 2018–2025 годы и на период до 2030 года»</w:t>
            </w:r>
          </w:p>
        </w:tc>
        <w:tc>
          <w:tcPr>
            <w:tcW w:w="1669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lastRenderedPageBreak/>
              <w:t>27 449,0</w:t>
            </w:r>
          </w:p>
        </w:tc>
        <w:tc>
          <w:tcPr>
            <w:tcW w:w="1874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25 949,0</w:t>
            </w:r>
          </w:p>
        </w:tc>
        <w:tc>
          <w:tcPr>
            <w:tcW w:w="1657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i/>
                <w:iCs/>
                <w:sz w:val="20"/>
                <w:szCs w:val="20"/>
              </w:rPr>
            </w:pPr>
            <w:r w:rsidRPr="00AA0ABF">
              <w:rPr>
                <w:i/>
                <w:iCs/>
                <w:sz w:val="20"/>
                <w:szCs w:val="20"/>
              </w:rPr>
              <w:t>-1 500,0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364B3" w:rsidRPr="00AA0ABF" w:rsidRDefault="00A93EA5" w:rsidP="00D364B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25 432,2</w:t>
            </w:r>
          </w:p>
        </w:tc>
        <w:tc>
          <w:tcPr>
            <w:tcW w:w="1166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25 432,2</w:t>
            </w:r>
          </w:p>
        </w:tc>
        <w:tc>
          <w:tcPr>
            <w:tcW w:w="1341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98,0</w:t>
            </w:r>
          </w:p>
        </w:tc>
      </w:tr>
      <w:tr w:rsidR="00D364B3" w:rsidRPr="00AA0ABF" w:rsidTr="00FE4564">
        <w:trPr>
          <w:gridAfter w:val="1"/>
          <w:wAfter w:w="33" w:type="dxa"/>
          <w:trHeight w:val="1459"/>
        </w:trPr>
        <w:tc>
          <w:tcPr>
            <w:tcW w:w="6658" w:type="dxa"/>
            <w:shd w:val="clear" w:color="000000" w:fill="FFFFFF"/>
            <w:vAlign w:val="center"/>
            <w:hideMark/>
          </w:tcPr>
          <w:p w:rsidR="00D364B3" w:rsidRPr="00AA0ABF" w:rsidRDefault="00D364B3" w:rsidP="00D364B3">
            <w:pPr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 в рамках подпрограммы «Общее образование. Дополнительное образование детей» государственной программы «Развитие образования в Ханты-Мансийском автономном округе – Югре на 2018–2025 годы и на период до 2030 года»</w:t>
            </w:r>
          </w:p>
        </w:tc>
        <w:tc>
          <w:tcPr>
            <w:tcW w:w="1669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9 540,0</w:t>
            </w:r>
          </w:p>
        </w:tc>
        <w:tc>
          <w:tcPr>
            <w:tcW w:w="1874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2 520,0</w:t>
            </w:r>
          </w:p>
        </w:tc>
        <w:tc>
          <w:tcPr>
            <w:tcW w:w="1657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i/>
                <w:iCs/>
                <w:sz w:val="20"/>
                <w:szCs w:val="20"/>
              </w:rPr>
            </w:pPr>
            <w:r w:rsidRPr="00AA0ABF">
              <w:rPr>
                <w:i/>
                <w:iCs/>
                <w:sz w:val="20"/>
                <w:szCs w:val="20"/>
              </w:rPr>
              <w:t>-7 020,0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364B3" w:rsidRPr="00AA0ABF" w:rsidRDefault="00A93EA5" w:rsidP="00D364B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2 376,0</w:t>
            </w:r>
          </w:p>
        </w:tc>
        <w:tc>
          <w:tcPr>
            <w:tcW w:w="1166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2 376,0</w:t>
            </w:r>
          </w:p>
        </w:tc>
        <w:tc>
          <w:tcPr>
            <w:tcW w:w="1341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94,3</w:t>
            </w:r>
          </w:p>
        </w:tc>
      </w:tr>
      <w:tr w:rsidR="00D364B3" w:rsidRPr="00AA0ABF" w:rsidTr="00FE4564">
        <w:trPr>
          <w:gridAfter w:val="1"/>
          <w:wAfter w:w="33" w:type="dxa"/>
          <w:trHeight w:val="520"/>
        </w:trPr>
        <w:tc>
          <w:tcPr>
            <w:tcW w:w="6658" w:type="dxa"/>
            <w:shd w:val="clear" w:color="000000" w:fill="FFFFFF"/>
            <w:vAlign w:val="center"/>
            <w:hideMark/>
          </w:tcPr>
          <w:p w:rsidR="00D364B3" w:rsidRPr="00AA0ABF" w:rsidRDefault="00D364B3" w:rsidP="00D364B3">
            <w:pPr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Субсидии на поддержку малого и среднего предпринимательства в рамках подпрограммы «Развитие малого и среднего предпринимательства» государственной программы «Социально-экономическое развитие и повышение инвестиционной привлекательности Ханты-Мансийского автономного округа – Югры в 2018–2025 годах и на период до 2030 года»</w:t>
            </w:r>
          </w:p>
        </w:tc>
        <w:tc>
          <w:tcPr>
            <w:tcW w:w="1669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0</w:t>
            </w:r>
            <w:r w:rsidR="00F80B24">
              <w:rPr>
                <w:sz w:val="20"/>
                <w:szCs w:val="20"/>
              </w:rPr>
              <w:t>,0</w:t>
            </w:r>
          </w:p>
        </w:tc>
        <w:tc>
          <w:tcPr>
            <w:tcW w:w="1874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7 106,2</w:t>
            </w:r>
          </w:p>
        </w:tc>
        <w:tc>
          <w:tcPr>
            <w:tcW w:w="1657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i/>
                <w:iCs/>
                <w:sz w:val="20"/>
                <w:szCs w:val="20"/>
              </w:rPr>
            </w:pPr>
            <w:r w:rsidRPr="00AA0ABF">
              <w:rPr>
                <w:i/>
                <w:iCs/>
                <w:sz w:val="20"/>
                <w:szCs w:val="20"/>
              </w:rPr>
              <w:t>7 106,2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364B3" w:rsidRPr="00AA0ABF" w:rsidRDefault="00A93EA5" w:rsidP="00D364B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7 106,2</w:t>
            </w:r>
          </w:p>
        </w:tc>
        <w:tc>
          <w:tcPr>
            <w:tcW w:w="1166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7 106,2</w:t>
            </w:r>
          </w:p>
        </w:tc>
        <w:tc>
          <w:tcPr>
            <w:tcW w:w="1341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100,0</w:t>
            </w:r>
          </w:p>
        </w:tc>
      </w:tr>
      <w:tr w:rsidR="00D364B3" w:rsidRPr="00AA0ABF" w:rsidTr="00FE4564">
        <w:trPr>
          <w:gridAfter w:val="1"/>
          <w:wAfter w:w="33" w:type="dxa"/>
          <w:trHeight w:val="1387"/>
        </w:trPr>
        <w:tc>
          <w:tcPr>
            <w:tcW w:w="6658" w:type="dxa"/>
            <w:shd w:val="clear" w:color="000000" w:fill="FFFFFF"/>
            <w:vAlign w:val="center"/>
            <w:hideMark/>
          </w:tcPr>
          <w:p w:rsidR="00D364B3" w:rsidRPr="00AA0ABF" w:rsidRDefault="00D364B3" w:rsidP="00D364B3">
            <w:pPr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 в рамках подпрограммы «Совершенствование государственного и муниципального управления» государственной программы «Социально-экономическое развитие и повышение инвестиционной привлекательности Ханты-Мансийского автономного округа – Югры в 2018–2025 годах и на период до 2030 года»</w:t>
            </w:r>
          </w:p>
        </w:tc>
        <w:tc>
          <w:tcPr>
            <w:tcW w:w="1669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24 144,3</w:t>
            </w:r>
          </w:p>
        </w:tc>
        <w:tc>
          <w:tcPr>
            <w:tcW w:w="1874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29 424,7</w:t>
            </w:r>
          </w:p>
        </w:tc>
        <w:tc>
          <w:tcPr>
            <w:tcW w:w="1657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i/>
                <w:iCs/>
                <w:sz w:val="20"/>
                <w:szCs w:val="20"/>
              </w:rPr>
            </w:pPr>
            <w:r w:rsidRPr="00AA0ABF">
              <w:rPr>
                <w:i/>
                <w:iCs/>
                <w:sz w:val="20"/>
                <w:szCs w:val="20"/>
              </w:rPr>
              <w:t>5 280,4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364B3" w:rsidRPr="00AA0ABF" w:rsidRDefault="00A93EA5" w:rsidP="00D364B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29 424,7</w:t>
            </w:r>
          </w:p>
        </w:tc>
        <w:tc>
          <w:tcPr>
            <w:tcW w:w="1166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29 424,7</w:t>
            </w:r>
          </w:p>
        </w:tc>
        <w:tc>
          <w:tcPr>
            <w:tcW w:w="1341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100,0</w:t>
            </w:r>
          </w:p>
        </w:tc>
      </w:tr>
      <w:tr w:rsidR="00D364B3" w:rsidRPr="00AA0ABF" w:rsidTr="00FE4564">
        <w:trPr>
          <w:gridAfter w:val="1"/>
          <w:wAfter w:w="33" w:type="dxa"/>
          <w:trHeight w:val="894"/>
        </w:trPr>
        <w:tc>
          <w:tcPr>
            <w:tcW w:w="6658" w:type="dxa"/>
            <w:shd w:val="clear" w:color="000000" w:fill="FFFFFF"/>
            <w:vAlign w:val="center"/>
            <w:hideMark/>
          </w:tcPr>
          <w:p w:rsidR="00D364B3" w:rsidRPr="00AA0ABF" w:rsidRDefault="00D364B3" w:rsidP="00D364B3">
            <w:pPr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Субсидии на благоустройство территорий муниципальных образований в рамках подпрограммы «Формирование комфортной городской среды» государственной программы «Развитие жилищно-коммунального комплекса и повышение энергетической эффективности в Ханты-Мансийском автономном округе – Югре на 2018–2025 годы и на период до 2030 года»</w:t>
            </w:r>
          </w:p>
        </w:tc>
        <w:tc>
          <w:tcPr>
            <w:tcW w:w="1669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0,0</w:t>
            </w:r>
          </w:p>
        </w:tc>
        <w:tc>
          <w:tcPr>
            <w:tcW w:w="1874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8 569,7</w:t>
            </w:r>
          </w:p>
        </w:tc>
        <w:tc>
          <w:tcPr>
            <w:tcW w:w="1657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i/>
                <w:iCs/>
                <w:sz w:val="20"/>
                <w:szCs w:val="20"/>
              </w:rPr>
            </w:pPr>
            <w:r w:rsidRPr="00AA0ABF">
              <w:rPr>
                <w:i/>
                <w:iCs/>
                <w:sz w:val="20"/>
                <w:szCs w:val="20"/>
              </w:rPr>
              <w:t>8 569,7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364B3" w:rsidRPr="00AA0ABF" w:rsidRDefault="00A93EA5" w:rsidP="00D364B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8 566,3</w:t>
            </w:r>
          </w:p>
        </w:tc>
        <w:tc>
          <w:tcPr>
            <w:tcW w:w="1166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8 566,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1341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100,0</w:t>
            </w:r>
          </w:p>
        </w:tc>
      </w:tr>
      <w:tr w:rsidR="00D364B3" w:rsidRPr="00AA0ABF" w:rsidTr="00FE4564">
        <w:trPr>
          <w:gridAfter w:val="1"/>
          <w:wAfter w:w="33" w:type="dxa"/>
          <w:trHeight w:val="159"/>
        </w:trPr>
        <w:tc>
          <w:tcPr>
            <w:tcW w:w="6658" w:type="dxa"/>
            <w:shd w:val="clear" w:color="000000" w:fill="FFFFFF"/>
            <w:vAlign w:val="center"/>
            <w:hideMark/>
          </w:tcPr>
          <w:p w:rsidR="00D364B3" w:rsidRPr="00AA0ABF" w:rsidRDefault="00D364B3" w:rsidP="00D364B3">
            <w:pPr>
              <w:rPr>
                <w:b/>
                <w:bCs/>
                <w:sz w:val="20"/>
                <w:szCs w:val="20"/>
              </w:rPr>
            </w:pPr>
            <w:r w:rsidRPr="00AA0ABF">
              <w:rPr>
                <w:b/>
                <w:bCs/>
                <w:sz w:val="20"/>
                <w:szCs w:val="20"/>
              </w:rPr>
              <w:lastRenderedPageBreak/>
              <w:t>Итого субсидии</w:t>
            </w:r>
          </w:p>
        </w:tc>
        <w:tc>
          <w:tcPr>
            <w:tcW w:w="1669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b/>
                <w:bCs/>
                <w:sz w:val="20"/>
                <w:szCs w:val="20"/>
              </w:rPr>
            </w:pPr>
            <w:r w:rsidRPr="00AA0ABF">
              <w:rPr>
                <w:b/>
                <w:bCs/>
                <w:sz w:val="20"/>
                <w:szCs w:val="20"/>
              </w:rPr>
              <w:t>266 631,0</w:t>
            </w:r>
          </w:p>
        </w:tc>
        <w:tc>
          <w:tcPr>
            <w:tcW w:w="1874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b/>
                <w:bCs/>
                <w:sz w:val="20"/>
                <w:szCs w:val="20"/>
              </w:rPr>
            </w:pPr>
            <w:r w:rsidRPr="00AA0ABF">
              <w:rPr>
                <w:b/>
                <w:bCs/>
                <w:sz w:val="20"/>
                <w:szCs w:val="20"/>
              </w:rPr>
              <w:t>1 012 195,5</w:t>
            </w:r>
          </w:p>
        </w:tc>
        <w:tc>
          <w:tcPr>
            <w:tcW w:w="1657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b/>
                <w:bCs/>
                <w:sz w:val="20"/>
                <w:szCs w:val="20"/>
              </w:rPr>
            </w:pPr>
            <w:r w:rsidRPr="00AA0ABF">
              <w:rPr>
                <w:b/>
                <w:bCs/>
                <w:sz w:val="20"/>
                <w:szCs w:val="20"/>
              </w:rPr>
              <w:t>745 564,5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364B3" w:rsidRPr="00AA0ABF" w:rsidRDefault="00A93EA5" w:rsidP="00D364B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1 008 459,9</w:t>
            </w:r>
          </w:p>
        </w:tc>
        <w:tc>
          <w:tcPr>
            <w:tcW w:w="1166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b/>
                <w:bCs/>
                <w:sz w:val="20"/>
                <w:szCs w:val="20"/>
              </w:rPr>
            </w:pPr>
            <w:r w:rsidRPr="00AA0ABF">
              <w:rPr>
                <w:b/>
                <w:bCs/>
                <w:sz w:val="20"/>
                <w:szCs w:val="20"/>
              </w:rPr>
              <w:t>1 008 459,9</w:t>
            </w:r>
          </w:p>
        </w:tc>
        <w:tc>
          <w:tcPr>
            <w:tcW w:w="1341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b/>
                <w:bCs/>
                <w:sz w:val="20"/>
                <w:szCs w:val="20"/>
              </w:rPr>
            </w:pPr>
            <w:r w:rsidRPr="00AA0ABF">
              <w:rPr>
                <w:b/>
                <w:bCs/>
                <w:sz w:val="20"/>
                <w:szCs w:val="20"/>
              </w:rPr>
              <w:t>99,6</w:t>
            </w:r>
          </w:p>
        </w:tc>
      </w:tr>
      <w:tr w:rsidR="00535580" w:rsidRPr="00AA0ABF" w:rsidTr="00FE4564">
        <w:trPr>
          <w:trHeight w:val="151"/>
        </w:trPr>
        <w:tc>
          <w:tcPr>
            <w:tcW w:w="15828" w:type="dxa"/>
            <w:gridSpan w:val="8"/>
            <w:shd w:val="clear" w:color="000000" w:fill="FFFFFF"/>
          </w:tcPr>
          <w:p w:rsidR="00535580" w:rsidRPr="00AA0ABF" w:rsidRDefault="00535580" w:rsidP="00A93EA5">
            <w:pPr>
              <w:jc w:val="center"/>
              <w:rPr>
                <w:b/>
                <w:bCs/>
                <w:sz w:val="20"/>
                <w:szCs w:val="20"/>
              </w:rPr>
            </w:pPr>
            <w:r w:rsidRPr="00AA0ABF">
              <w:rPr>
                <w:b/>
                <w:bCs/>
                <w:sz w:val="20"/>
                <w:szCs w:val="20"/>
              </w:rPr>
              <w:t>Субвенции</w:t>
            </w:r>
          </w:p>
        </w:tc>
      </w:tr>
      <w:tr w:rsidR="00535580" w:rsidRPr="00AA0ABF" w:rsidTr="00FE4564">
        <w:trPr>
          <w:trHeight w:val="109"/>
        </w:trPr>
        <w:tc>
          <w:tcPr>
            <w:tcW w:w="15828" w:type="dxa"/>
            <w:gridSpan w:val="8"/>
            <w:shd w:val="clear" w:color="000000" w:fill="FFFFFF"/>
          </w:tcPr>
          <w:p w:rsidR="00535580" w:rsidRPr="00AA0ABF" w:rsidRDefault="00535580" w:rsidP="00A93EA5">
            <w:pPr>
              <w:jc w:val="center"/>
              <w:rPr>
                <w:b/>
                <w:bCs/>
                <w:sz w:val="20"/>
                <w:szCs w:val="20"/>
              </w:rPr>
            </w:pPr>
            <w:r w:rsidRPr="00AA0ABF">
              <w:rPr>
                <w:b/>
                <w:bCs/>
                <w:sz w:val="20"/>
                <w:szCs w:val="20"/>
              </w:rPr>
              <w:t>За счет средств федерального бюджета</w:t>
            </w:r>
          </w:p>
        </w:tc>
      </w:tr>
      <w:tr w:rsidR="00D364B3" w:rsidRPr="00AA0ABF" w:rsidTr="00FE4564">
        <w:trPr>
          <w:gridAfter w:val="1"/>
          <w:wAfter w:w="33" w:type="dxa"/>
          <w:trHeight w:val="1533"/>
        </w:trPr>
        <w:tc>
          <w:tcPr>
            <w:tcW w:w="6658" w:type="dxa"/>
            <w:shd w:val="clear" w:color="000000" w:fill="FFFFFF"/>
            <w:vAlign w:val="center"/>
            <w:hideMark/>
          </w:tcPr>
          <w:p w:rsidR="00D364B3" w:rsidRPr="00AA0ABF" w:rsidRDefault="00D364B3" w:rsidP="00D364B3">
            <w:pPr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рамках подпрограммы «Профилактика правонарушений» государственной программы «О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Ханты-Мансийском автономном округе – Югре в 2018–2025 годах и на период до 2030 года»</w:t>
            </w:r>
          </w:p>
        </w:tc>
        <w:tc>
          <w:tcPr>
            <w:tcW w:w="1669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62,0</w:t>
            </w:r>
          </w:p>
        </w:tc>
        <w:tc>
          <w:tcPr>
            <w:tcW w:w="1874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62,0</w:t>
            </w:r>
          </w:p>
        </w:tc>
        <w:tc>
          <w:tcPr>
            <w:tcW w:w="1657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i/>
                <w:iCs/>
                <w:sz w:val="20"/>
                <w:szCs w:val="20"/>
              </w:rPr>
            </w:pPr>
            <w:r w:rsidRPr="00AA0ABF">
              <w:rPr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364B3" w:rsidRPr="00AA0ABF" w:rsidRDefault="00A93EA5" w:rsidP="00D364B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  <w:tc>
          <w:tcPr>
            <w:tcW w:w="1166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18,0</w:t>
            </w:r>
          </w:p>
        </w:tc>
        <w:tc>
          <w:tcPr>
            <w:tcW w:w="1341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29,0</w:t>
            </w:r>
          </w:p>
        </w:tc>
      </w:tr>
      <w:tr w:rsidR="00D364B3" w:rsidRPr="00AA0ABF" w:rsidTr="00FE4564">
        <w:trPr>
          <w:gridAfter w:val="1"/>
          <w:wAfter w:w="33" w:type="dxa"/>
          <w:trHeight w:val="2028"/>
        </w:trPr>
        <w:tc>
          <w:tcPr>
            <w:tcW w:w="6658" w:type="dxa"/>
            <w:shd w:val="clear" w:color="000000" w:fill="FFFFFF"/>
            <w:vAlign w:val="center"/>
            <w:hideMark/>
          </w:tcPr>
          <w:p w:rsidR="00D364B3" w:rsidRPr="00AA0ABF" w:rsidRDefault="00D364B3" w:rsidP="00D364B3">
            <w:pPr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Субвенции на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«Об актах гражданского состояния» полномочий Российской Федерации на государственную регистрацию актов гражданского состояния в рамках подпрограммы «Создание условий для развития государственной гражданской службы Ханты-Мансийского автономного округа-Югры и муниципальной службы в Ханты-Мансийском автономном округе-Югре» государственной программы «Развитие государственной гражданской службы, муниципальной службы и резерва управленческих кадров в Ханты-Мансийском автономном округе – Югре в 2018–2025 годах и на период до 2030 года»</w:t>
            </w:r>
          </w:p>
        </w:tc>
        <w:tc>
          <w:tcPr>
            <w:tcW w:w="1669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5 616,7</w:t>
            </w:r>
          </w:p>
        </w:tc>
        <w:tc>
          <w:tcPr>
            <w:tcW w:w="1874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5 737,0</w:t>
            </w:r>
          </w:p>
        </w:tc>
        <w:tc>
          <w:tcPr>
            <w:tcW w:w="1657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i/>
                <w:iCs/>
                <w:sz w:val="20"/>
                <w:szCs w:val="20"/>
              </w:rPr>
            </w:pPr>
            <w:r w:rsidRPr="00AA0ABF">
              <w:rPr>
                <w:i/>
                <w:iCs/>
                <w:sz w:val="20"/>
                <w:szCs w:val="20"/>
              </w:rPr>
              <w:t>120,3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364B3" w:rsidRPr="00AA0ABF" w:rsidRDefault="00392459" w:rsidP="00D364B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5 737,0</w:t>
            </w:r>
          </w:p>
        </w:tc>
        <w:tc>
          <w:tcPr>
            <w:tcW w:w="1166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5 737,0</w:t>
            </w:r>
          </w:p>
        </w:tc>
        <w:tc>
          <w:tcPr>
            <w:tcW w:w="1341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100,0</w:t>
            </w:r>
          </w:p>
        </w:tc>
      </w:tr>
      <w:tr w:rsidR="00D364B3" w:rsidRPr="00AA0ABF" w:rsidTr="00FE4564">
        <w:trPr>
          <w:gridAfter w:val="1"/>
          <w:wAfter w:w="33" w:type="dxa"/>
          <w:trHeight w:val="60"/>
        </w:trPr>
        <w:tc>
          <w:tcPr>
            <w:tcW w:w="6658" w:type="dxa"/>
            <w:shd w:val="clear" w:color="000000" w:fill="FFFFFF"/>
            <w:vAlign w:val="center"/>
            <w:hideMark/>
          </w:tcPr>
          <w:p w:rsidR="00D364B3" w:rsidRPr="00AA0ABF" w:rsidRDefault="00D364B3" w:rsidP="00D364B3">
            <w:pPr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 xml:space="preserve">Субвенции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</w:t>
            </w:r>
            <w:r w:rsidRPr="00AA0ABF">
              <w:rPr>
                <w:sz w:val="20"/>
                <w:szCs w:val="20"/>
              </w:rPr>
              <w:lastRenderedPageBreak/>
              <w:t>обеспечении жильем ветеранов Великой Отечественной войны 1941–1945 годов» в рамках подпрограммы «Обеспечение мерами государственной поддержки по улучшению жилищных условий отдельных категорий граждан» государственной программы «Обеспечение доступным и комфортным жильем жителей Ханты-Мансийского автономного округа – Югры в 2018–2025 годах и на период до 2030 года»</w:t>
            </w:r>
          </w:p>
        </w:tc>
        <w:tc>
          <w:tcPr>
            <w:tcW w:w="1669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lastRenderedPageBreak/>
              <w:t>1 565,1</w:t>
            </w:r>
          </w:p>
        </w:tc>
        <w:tc>
          <w:tcPr>
            <w:tcW w:w="1874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1 776,3</w:t>
            </w:r>
          </w:p>
        </w:tc>
        <w:tc>
          <w:tcPr>
            <w:tcW w:w="1657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i/>
                <w:iCs/>
                <w:sz w:val="20"/>
                <w:szCs w:val="20"/>
              </w:rPr>
            </w:pPr>
            <w:r w:rsidRPr="00AA0ABF">
              <w:rPr>
                <w:i/>
                <w:iCs/>
                <w:sz w:val="20"/>
                <w:szCs w:val="20"/>
              </w:rPr>
              <w:t>211,2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364B3" w:rsidRPr="00AA0ABF" w:rsidRDefault="00392459" w:rsidP="00D364B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1 776,3</w:t>
            </w:r>
          </w:p>
        </w:tc>
        <w:tc>
          <w:tcPr>
            <w:tcW w:w="1166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1 776,3</w:t>
            </w:r>
          </w:p>
        </w:tc>
        <w:tc>
          <w:tcPr>
            <w:tcW w:w="1341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100,0</w:t>
            </w:r>
          </w:p>
        </w:tc>
      </w:tr>
      <w:tr w:rsidR="00D364B3" w:rsidRPr="00AA0ABF" w:rsidTr="00FE4564">
        <w:trPr>
          <w:gridAfter w:val="1"/>
          <w:wAfter w:w="33" w:type="dxa"/>
          <w:trHeight w:val="892"/>
        </w:trPr>
        <w:tc>
          <w:tcPr>
            <w:tcW w:w="6658" w:type="dxa"/>
            <w:shd w:val="clear" w:color="000000" w:fill="FFFFFF"/>
            <w:vAlign w:val="center"/>
            <w:hideMark/>
          </w:tcPr>
          <w:p w:rsidR="00D364B3" w:rsidRPr="00AA0ABF" w:rsidRDefault="00D364B3" w:rsidP="00D364B3">
            <w:pPr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 xml:space="preserve">Субвенция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«Преодоление социальной исключенности» государственной программы «Социальная поддержка жителей Ханты-Мансийского автономного округа – Югры на 2018–2025 годы и на период до 2030 года» </w:t>
            </w:r>
          </w:p>
        </w:tc>
        <w:tc>
          <w:tcPr>
            <w:tcW w:w="1669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2 780,2</w:t>
            </w:r>
          </w:p>
        </w:tc>
        <w:tc>
          <w:tcPr>
            <w:tcW w:w="1874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2 518,9</w:t>
            </w:r>
          </w:p>
        </w:tc>
        <w:tc>
          <w:tcPr>
            <w:tcW w:w="1657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i/>
                <w:iCs/>
                <w:sz w:val="20"/>
                <w:szCs w:val="20"/>
              </w:rPr>
            </w:pPr>
            <w:r w:rsidRPr="00AA0ABF">
              <w:rPr>
                <w:i/>
                <w:iCs/>
                <w:sz w:val="20"/>
                <w:szCs w:val="20"/>
              </w:rPr>
              <w:t>-261,3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364B3" w:rsidRPr="00AA0ABF" w:rsidRDefault="00392459" w:rsidP="00D364B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2 518,9</w:t>
            </w:r>
          </w:p>
        </w:tc>
        <w:tc>
          <w:tcPr>
            <w:tcW w:w="1166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2 518,9</w:t>
            </w:r>
          </w:p>
        </w:tc>
        <w:tc>
          <w:tcPr>
            <w:tcW w:w="1341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100,0</w:t>
            </w:r>
          </w:p>
        </w:tc>
      </w:tr>
      <w:tr w:rsidR="00D364B3" w:rsidRPr="00AA0ABF" w:rsidTr="00FE4564">
        <w:trPr>
          <w:gridAfter w:val="1"/>
          <w:wAfter w:w="33" w:type="dxa"/>
          <w:trHeight w:val="299"/>
        </w:trPr>
        <w:tc>
          <w:tcPr>
            <w:tcW w:w="6658" w:type="dxa"/>
            <w:shd w:val="clear" w:color="000000" w:fill="FFFFFF"/>
            <w:vAlign w:val="center"/>
            <w:hideMark/>
          </w:tcPr>
          <w:p w:rsidR="00D364B3" w:rsidRPr="00AA0ABF" w:rsidRDefault="00D364B3" w:rsidP="00D364B3">
            <w:pPr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69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3 462,0</w:t>
            </w:r>
          </w:p>
        </w:tc>
        <w:tc>
          <w:tcPr>
            <w:tcW w:w="1874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4 074,4</w:t>
            </w:r>
          </w:p>
        </w:tc>
        <w:tc>
          <w:tcPr>
            <w:tcW w:w="1657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i/>
                <w:iCs/>
                <w:sz w:val="20"/>
                <w:szCs w:val="20"/>
              </w:rPr>
            </w:pPr>
            <w:r w:rsidRPr="00AA0ABF">
              <w:rPr>
                <w:i/>
                <w:iCs/>
                <w:sz w:val="20"/>
                <w:szCs w:val="20"/>
              </w:rPr>
              <w:t>612,4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364B3" w:rsidRPr="00AA0ABF" w:rsidRDefault="00392459" w:rsidP="00D364B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4 074,4</w:t>
            </w:r>
          </w:p>
        </w:tc>
        <w:tc>
          <w:tcPr>
            <w:tcW w:w="1166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4 074,4</w:t>
            </w:r>
          </w:p>
        </w:tc>
        <w:tc>
          <w:tcPr>
            <w:tcW w:w="1341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100,0</w:t>
            </w:r>
          </w:p>
        </w:tc>
      </w:tr>
      <w:tr w:rsidR="00535580" w:rsidRPr="00AA0ABF" w:rsidTr="00FE4564">
        <w:trPr>
          <w:trHeight w:val="107"/>
        </w:trPr>
        <w:tc>
          <w:tcPr>
            <w:tcW w:w="15828" w:type="dxa"/>
            <w:gridSpan w:val="8"/>
            <w:shd w:val="clear" w:color="000000" w:fill="FFFFFF"/>
          </w:tcPr>
          <w:p w:rsidR="00535580" w:rsidRPr="00AA0ABF" w:rsidRDefault="00535580" w:rsidP="00392459">
            <w:pPr>
              <w:jc w:val="center"/>
              <w:rPr>
                <w:b/>
                <w:bCs/>
                <w:sz w:val="20"/>
                <w:szCs w:val="20"/>
              </w:rPr>
            </w:pPr>
            <w:r w:rsidRPr="00AA0ABF">
              <w:rPr>
                <w:b/>
                <w:bCs/>
                <w:sz w:val="20"/>
                <w:szCs w:val="20"/>
              </w:rPr>
              <w:t>За счет средств бюджета автономного округа</w:t>
            </w:r>
          </w:p>
        </w:tc>
      </w:tr>
      <w:tr w:rsidR="00D364B3" w:rsidRPr="00AA0ABF" w:rsidTr="00FE4564">
        <w:trPr>
          <w:gridAfter w:val="1"/>
          <w:wAfter w:w="33" w:type="dxa"/>
          <w:trHeight w:val="2640"/>
        </w:trPr>
        <w:tc>
          <w:tcPr>
            <w:tcW w:w="6658" w:type="dxa"/>
            <w:shd w:val="clear" w:color="000000" w:fill="FFFFFF"/>
            <w:vAlign w:val="center"/>
            <w:hideMark/>
          </w:tcPr>
          <w:p w:rsidR="00D364B3" w:rsidRPr="00AA0ABF" w:rsidRDefault="00D364B3" w:rsidP="00D364B3">
            <w:pPr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годов», за счет средств бюджета автономного округа в рамках подпрограммы «Обеспечение мерами государственной поддержки по улучшению жилищных условий отдельных категорий граждан» государственной программы «Обеспечение доступным и комфортным жильем жителей Ханты-Мансийского автономного округа – Югры в 2018–2025 годах и на период до 2030 года»</w:t>
            </w:r>
          </w:p>
        </w:tc>
        <w:tc>
          <w:tcPr>
            <w:tcW w:w="1669" w:type="dxa"/>
            <w:shd w:val="clear" w:color="000000" w:fill="FFFFFF"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478,3</w:t>
            </w:r>
          </w:p>
        </w:tc>
        <w:tc>
          <w:tcPr>
            <w:tcW w:w="1874" w:type="dxa"/>
            <w:shd w:val="clear" w:color="000000" w:fill="FFFFFF"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542,8</w:t>
            </w:r>
          </w:p>
        </w:tc>
        <w:tc>
          <w:tcPr>
            <w:tcW w:w="1657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i/>
                <w:iCs/>
                <w:sz w:val="20"/>
                <w:szCs w:val="20"/>
              </w:rPr>
            </w:pPr>
            <w:r w:rsidRPr="00AA0ABF">
              <w:rPr>
                <w:i/>
                <w:iCs/>
                <w:sz w:val="20"/>
                <w:szCs w:val="20"/>
              </w:rPr>
              <w:t>64,5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364B3" w:rsidRPr="00AA0ABF" w:rsidRDefault="00392459" w:rsidP="00D364B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542,8</w:t>
            </w:r>
          </w:p>
        </w:tc>
        <w:tc>
          <w:tcPr>
            <w:tcW w:w="1166" w:type="dxa"/>
            <w:shd w:val="clear" w:color="000000" w:fill="FFFFFF"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542,8</w:t>
            </w:r>
          </w:p>
        </w:tc>
        <w:tc>
          <w:tcPr>
            <w:tcW w:w="1341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100,0</w:t>
            </w:r>
          </w:p>
        </w:tc>
      </w:tr>
      <w:tr w:rsidR="00D364B3" w:rsidRPr="00AA0ABF" w:rsidTr="00FE4564">
        <w:trPr>
          <w:gridAfter w:val="1"/>
          <w:wAfter w:w="33" w:type="dxa"/>
          <w:trHeight w:val="2737"/>
        </w:trPr>
        <w:tc>
          <w:tcPr>
            <w:tcW w:w="6658" w:type="dxa"/>
            <w:shd w:val="clear" w:color="000000" w:fill="FFFFFF"/>
            <w:vAlign w:val="center"/>
            <w:hideMark/>
          </w:tcPr>
          <w:p w:rsidR="00D364B3" w:rsidRPr="00AA0ABF" w:rsidRDefault="00D364B3" w:rsidP="00D364B3">
            <w:pPr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lastRenderedPageBreak/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«Об административных правонарушениях» в рамках подпрограммы «Профилактика правонарушений» государственной программы «О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Ханты-Мансийском автономном округе – Югре в 2018–2025 годах и на период до 2030 года»</w:t>
            </w:r>
          </w:p>
        </w:tc>
        <w:tc>
          <w:tcPr>
            <w:tcW w:w="1669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1 559,2</w:t>
            </w:r>
          </w:p>
        </w:tc>
        <w:tc>
          <w:tcPr>
            <w:tcW w:w="1874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1 617,1</w:t>
            </w:r>
          </w:p>
        </w:tc>
        <w:tc>
          <w:tcPr>
            <w:tcW w:w="1657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i/>
                <w:iCs/>
                <w:sz w:val="20"/>
                <w:szCs w:val="20"/>
              </w:rPr>
            </w:pPr>
            <w:r w:rsidRPr="00AA0ABF">
              <w:rPr>
                <w:i/>
                <w:iCs/>
                <w:sz w:val="20"/>
                <w:szCs w:val="20"/>
              </w:rPr>
              <w:t>57,9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364B3" w:rsidRPr="00AA0ABF" w:rsidRDefault="00392459" w:rsidP="00D364B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1 617,1</w:t>
            </w:r>
          </w:p>
        </w:tc>
        <w:tc>
          <w:tcPr>
            <w:tcW w:w="1166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1 617,1</w:t>
            </w:r>
          </w:p>
        </w:tc>
        <w:tc>
          <w:tcPr>
            <w:tcW w:w="1341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100,0</w:t>
            </w:r>
          </w:p>
        </w:tc>
      </w:tr>
      <w:tr w:rsidR="00D364B3" w:rsidRPr="00AA0ABF" w:rsidTr="00FE4564">
        <w:trPr>
          <w:gridAfter w:val="1"/>
          <w:wAfter w:w="33" w:type="dxa"/>
          <w:trHeight w:val="2904"/>
        </w:trPr>
        <w:tc>
          <w:tcPr>
            <w:tcW w:w="6658" w:type="dxa"/>
            <w:shd w:val="clear" w:color="000000" w:fill="FFFFFF"/>
            <w:vAlign w:val="center"/>
            <w:hideMark/>
          </w:tcPr>
          <w:p w:rsidR="00D364B3" w:rsidRPr="009F3CE9" w:rsidRDefault="00D364B3" w:rsidP="00D364B3">
            <w:pPr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Субвенции на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№ 143-ФЗ «Об актах гражданского состояния» полномочий Российской Федерации на государственную регистрацию актов гражданского состояния за счет средств бюджета автономного округа в рамках подпрограммы «Создание условий для развития государственной гражданской службы Ханты-Мансийского автономного округа-Югры и муниципальной службы в Ханты-Мансийском автономном округе-Югре» государственной программы «Развитие государственной гражданской службы, муниципальной службы и резерва управленческих кадров в Ханты-Мансийском автономном округе – Югре в 2018–2025 годах и на период до 2030 года»</w:t>
            </w:r>
          </w:p>
        </w:tc>
        <w:tc>
          <w:tcPr>
            <w:tcW w:w="1669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749,2</w:t>
            </w:r>
          </w:p>
        </w:tc>
        <w:tc>
          <w:tcPr>
            <w:tcW w:w="1874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749,2</w:t>
            </w:r>
          </w:p>
        </w:tc>
        <w:tc>
          <w:tcPr>
            <w:tcW w:w="1657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i/>
                <w:iCs/>
                <w:sz w:val="20"/>
                <w:szCs w:val="20"/>
              </w:rPr>
            </w:pPr>
            <w:r w:rsidRPr="00AA0ABF">
              <w:rPr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364B3" w:rsidRPr="00AA0ABF" w:rsidRDefault="00392459" w:rsidP="00D364B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749,2</w:t>
            </w:r>
          </w:p>
        </w:tc>
        <w:tc>
          <w:tcPr>
            <w:tcW w:w="1166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749,2</w:t>
            </w:r>
          </w:p>
        </w:tc>
        <w:tc>
          <w:tcPr>
            <w:tcW w:w="1341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100,0</w:t>
            </w:r>
          </w:p>
        </w:tc>
      </w:tr>
      <w:tr w:rsidR="00D364B3" w:rsidRPr="00AA0ABF" w:rsidTr="00FE4564">
        <w:trPr>
          <w:gridAfter w:val="1"/>
          <w:wAfter w:w="33" w:type="dxa"/>
          <w:trHeight w:val="1319"/>
        </w:trPr>
        <w:tc>
          <w:tcPr>
            <w:tcW w:w="6658" w:type="dxa"/>
            <w:shd w:val="clear" w:color="000000" w:fill="FFFFFF"/>
            <w:vAlign w:val="center"/>
            <w:hideMark/>
          </w:tcPr>
          <w:p w:rsidR="00D364B3" w:rsidRPr="00AA0ABF" w:rsidRDefault="00D364B3" w:rsidP="00D364B3">
            <w:pPr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lastRenderedPageBreak/>
              <w:t>Субвенции на поддержку растениеводства, переработки и реализации продукции растениеводства в рамках подпрограммы «Поддержка сельскохозяйственного производства, рыбохозяйственного комплекса и деятельности по заготовке и переработке дикоросов» государственной программы «Развитие агропромышленного комплекса и рынков сельскохозяйственной продукции, сырья и продовольствия в Ханты-Мансийском автономном округе – Югре на 2018–2025 годы и на период до 2030 года»</w:t>
            </w:r>
          </w:p>
        </w:tc>
        <w:tc>
          <w:tcPr>
            <w:tcW w:w="1669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0,0</w:t>
            </w:r>
          </w:p>
        </w:tc>
        <w:tc>
          <w:tcPr>
            <w:tcW w:w="1874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125,0</w:t>
            </w:r>
          </w:p>
        </w:tc>
        <w:tc>
          <w:tcPr>
            <w:tcW w:w="1657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i/>
                <w:iCs/>
                <w:sz w:val="20"/>
                <w:szCs w:val="20"/>
              </w:rPr>
            </w:pPr>
            <w:r w:rsidRPr="00AA0ABF">
              <w:rPr>
                <w:i/>
                <w:iCs/>
                <w:sz w:val="20"/>
                <w:szCs w:val="20"/>
              </w:rPr>
              <w:t>125,0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364B3" w:rsidRPr="00AA0ABF" w:rsidRDefault="00392459" w:rsidP="00D364B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125,0</w:t>
            </w:r>
          </w:p>
        </w:tc>
        <w:tc>
          <w:tcPr>
            <w:tcW w:w="1166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125,0</w:t>
            </w:r>
          </w:p>
        </w:tc>
        <w:tc>
          <w:tcPr>
            <w:tcW w:w="1341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100,0</w:t>
            </w:r>
          </w:p>
        </w:tc>
      </w:tr>
      <w:tr w:rsidR="00D364B3" w:rsidRPr="00AA0ABF" w:rsidTr="00FE4564">
        <w:trPr>
          <w:gridAfter w:val="1"/>
          <w:wAfter w:w="33" w:type="dxa"/>
          <w:trHeight w:val="1353"/>
        </w:trPr>
        <w:tc>
          <w:tcPr>
            <w:tcW w:w="6658" w:type="dxa"/>
            <w:shd w:val="clear" w:color="000000" w:fill="FFFFFF"/>
            <w:vAlign w:val="center"/>
            <w:hideMark/>
          </w:tcPr>
          <w:p w:rsidR="00D364B3" w:rsidRPr="00AA0ABF" w:rsidRDefault="00D364B3" w:rsidP="00D364B3">
            <w:pPr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Субвенции на поддержку животноводства, переработки и реализации продукции животноводства в рамках подпрограммы «Поддержка сельскохозяйственного производства, рыбохозяйственного комплекса и деятельности по заготовке и переработке дикоросов» государственной программы «Развитие агропромышленного комплекса и рынков сельскохозяйственной продукции, сырья и продовольствия в Ханты-Мансийском автономном округе – Югре на 2018–2025 годы и на период до 2030 года»</w:t>
            </w:r>
          </w:p>
        </w:tc>
        <w:tc>
          <w:tcPr>
            <w:tcW w:w="1669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130 800,0</w:t>
            </w:r>
          </w:p>
        </w:tc>
        <w:tc>
          <w:tcPr>
            <w:tcW w:w="1874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220 622,2</w:t>
            </w:r>
          </w:p>
        </w:tc>
        <w:tc>
          <w:tcPr>
            <w:tcW w:w="1657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i/>
                <w:iCs/>
                <w:sz w:val="20"/>
                <w:szCs w:val="20"/>
              </w:rPr>
            </w:pPr>
            <w:r w:rsidRPr="00AA0ABF">
              <w:rPr>
                <w:i/>
                <w:iCs/>
                <w:sz w:val="20"/>
                <w:szCs w:val="20"/>
              </w:rPr>
              <w:t>89 822,2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364B3" w:rsidRPr="00AA0ABF" w:rsidRDefault="00392459" w:rsidP="00D364B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220 622,2</w:t>
            </w:r>
          </w:p>
        </w:tc>
        <w:tc>
          <w:tcPr>
            <w:tcW w:w="1166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220 622,2</w:t>
            </w:r>
          </w:p>
        </w:tc>
        <w:tc>
          <w:tcPr>
            <w:tcW w:w="1341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100,0</w:t>
            </w:r>
          </w:p>
        </w:tc>
      </w:tr>
      <w:tr w:rsidR="00D364B3" w:rsidRPr="00AA0ABF" w:rsidTr="00FE4564">
        <w:trPr>
          <w:gridAfter w:val="1"/>
          <w:wAfter w:w="33" w:type="dxa"/>
          <w:trHeight w:val="1245"/>
        </w:trPr>
        <w:tc>
          <w:tcPr>
            <w:tcW w:w="6658" w:type="dxa"/>
            <w:shd w:val="clear" w:color="000000" w:fill="FFFFFF"/>
            <w:vAlign w:val="center"/>
            <w:hideMark/>
          </w:tcPr>
          <w:p w:rsidR="00D364B3" w:rsidRPr="00AA0ABF" w:rsidRDefault="00D364B3" w:rsidP="00D364B3">
            <w:pPr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Субвенции на поддержку мясного скотоводства, переработки и реализации продукции мясного скотоводства в рамках подпрограммы «Поддержка сельскохозяйственного производства, рыбохозяйственного комплекса и деятельности по заготовке и переработке дикоросов» государственной программы «Развитие агропромышленного комплекса и рынков сельскохозяйственной продукции, сырья и продовольствия в Ханты-Мансийском автономном округе – Югре на 2018–2025 годы и на период до 2030 года»</w:t>
            </w:r>
          </w:p>
        </w:tc>
        <w:tc>
          <w:tcPr>
            <w:tcW w:w="1669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7 220,0</w:t>
            </w:r>
          </w:p>
        </w:tc>
        <w:tc>
          <w:tcPr>
            <w:tcW w:w="1874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10 632,5</w:t>
            </w:r>
          </w:p>
        </w:tc>
        <w:tc>
          <w:tcPr>
            <w:tcW w:w="1657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i/>
                <w:iCs/>
                <w:sz w:val="20"/>
                <w:szCs w:val="20"/>
              </w:rPr>
            </w:pPr>
            <w:r w:rsidRPr="00AA0ABF">
              <w:rPr>
                <w:i/>
                <w:iCs/>
                <w:sz w:val="20"/>
                <w:szCs w:val="20"/>
              </w:rPr>
              <w:t>3 412,5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364B3" w:rsidRPr="00AA0ABF" w:rsidRDefault="00392459" w:rsidP="00D364B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10 632,5</w:t>
            </w:r>
          </w:p>
        </w:tc>
        <w:tc>
          <w:tcPr>
            <w:tcW w:w="1166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10 632,5</w:t>
            </w:r>
          </w:p>
        </w:tc>
        <w:tc>
          <w:tcPr>
            <w:tcW w:w="1341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100,0</w:t>
            </w:r>
          </w:p>
        </w:tc>
      </w:tr>
      <w:tr w:rsidR="00D364B3" w:rsidRPr="00AA0ABF" w:rsidTr="00FE4564">
        <w:trPr>
          <w:gridAfter w:val="1"/>
          <w:wAfter w:w="33" w:type="dxa"/>
          <w:trHeight w:val="1584"/>
        </w:trPr>
        <w:tc>
          <w:tcPr>
            <w:tcW w:w="6658" w:type="dxa"/>
            <w:shd w:val="clear" w:color="000000" w:fill="FFFFFF"/>
            <w:vAlign w:val="center"/>
            <w:hideMark/>
          </w:tcPr>
          <w:p w:rsidR="00D364B3" w:rsidRPr="00AA0ABF" w:rsidRDefault="00D364B3" w:rsidP="00D364B3">
            <w:pPr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lastRenderedPageBreak/>
              <w:t>Субвенции на поддержку малых форм хозяйствования в рамках подпрограммы «Поддержка сельскохозяйственного производства, рыбохозяйственного комплекса и деятельности по заготовке и переработке дикоросов» государственной программы «Развитие агропромышленного комплекса и рынков сельскохозяйственной продукции, сырья и продовольствия в Ханты-Мансийском автономном округе – Югре на 2018–2025 годы и на период до 2030 года»</w:t>
            </w:r>
          </w:p>
        </w:tc>
        <w:tc>
          <w:tcPr>
            <w:tcW w:w="1669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12 100,0</w:t>
            </w:r>
          </w:p>
        </w:tc>
        <w:tc>
          <w:tcPr>
            <w:tcW w:w="1874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29 762,5</w:t>
            </w:r>
          </w:p>
        </w:tc>
        <w:tc>
          <w:tcPr>
            <w:tcW w:w="1657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i/>
                <w:iCs/>
                <w:sz w:val="20"/>
                <w:szCs w:val="20"/>
              </w:rPr>
            </w:pPr>
            <w:r w:rsidRPr="00AA0ABF">
              <w:rPr>
                <w:i/>
                <w:iCs/>
                <w:sz w:val="20"/>
                <w:szCs w:val="20"/>
              </w:rPr>
              <w:t>17 662,5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364B3" w:rsidRPr="00AA0ABF" w:rsidRDefault="00392459" w:rsidP="0039245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29 762,5</w:t>
            </w:r>
          </w:p>
        </w:tc>
        <w:tc>
          <w:tcPr>
            <w:tcW w:w="1166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29 762,5</w:t>
            </w:r>
          </w:p>
        </w:tc>
        <w:tc>
          <w:tcPr>
            <w:tcW w:w="1341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100,0</w:t>
            </w:r>
          </w:p>
        </w:tc>
      </w:tr>
      <w:tr w:rsidR="00D364B3" w:rsidRPr="00AA0ABF" w:rsidTr="00FE4564">
        <w:trPr>
          <w:gridAfter w:val="1"/>
          <w:wAfter w:w="33" w:type="dxa"/>
          <w:trHeight w:val="1603"/>
        </w:trPr>
        <w:tc>
          <w:tcPr>
            <w:tcW w:w="6658" w:type="dxa"/>
            <w:shd w:val="clear" w:color="000000" w:fill="FFFFFF"/>
            <w:vAlign w:val="center"/>
            <w:hideMark/>
          </w:tcPr>
          <w:p w:rsidR="00D364B3" w:rsidRPr="00AA0ABF" w:rsidRDefault="00D364B3" w:rsidP="00D364B3">
            <w:pPr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 в рамках подпрограммы «Обеспечение стабильной благополучной эпизоотической обстановки в Ханты-Мансийском автономном округе – Югре и защита населения от болезней, общих для человека и животных» государственной программы «Развитие агропромышленного комплекса и рынков сельскохозяйственной продукции, сырья и продовольствия в Ханты-Мансийском автономном округе – Югре на 2018–2025 годы и на период до 2030 года»</w:t>
            </w:r>
          </w:p>
        </w:tc>
        <w:tc>
          <w:tcPr>
            <w:tcW w:w="1669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614,0</w:t>
            </w:r>
          </w:p>
        </w:tc>
        <w:tc>
          <w:tcPr>
            <w:tcW w:w="1874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623,3</w:t>
            </w:r>
          </w:p>
        </w:tc>
        <w:tc>
          <w:tcPr>
            <w:tcW w:w="1657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i/>
                <w:iCs/>
                <w:sz w:val="20"/>
                <w:szCs w:val="20"/>
              </w:rPr>
            </w:pPr>
            <w:r w:rsidRPr="00AA0ABF">
              <w:rPr>
                <w:i/>
                <w:iCs/>
                <w:sz w:val="20"/>
                <w:szCs w:val="20"/>
              </w:rPr>
              <w:t>9,3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364B3" w:rsidRPr="00AA0ABF" w:rsidRDefault="00392459" w:rsidP="00D364B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623,3</w:t>
            </w:r>
          </w:p>
        </w:tc>
        <w:tc>
          <w:tcPr>
            <w:tcW w:w="1166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623,3</w:t>
            </w:r>
          </w:p>
        </w:tc>
        <w:tc>
          <w:tcPr>
            <w:tcW w:w="1341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100,0</w:t>
            </w:r>
          </w:p>
        </w:tc>
      </w:tr>
      <w:tr w:rsidR="00D364B3" w:rsidRPr="00AA0ABF" w:rsidTr="00FE4564">
        <w:trPr>
          <w:gridAfter w:val="1"/>
          <w:wAfter w:w="33" w:type="dxa"/>
          <w:trHeight w:val="1130"/>
        </w:trPr>
        <w:tc>
          <w:tcPr>
            <w:tcW w:w="6658" w:type="dxa"/>
            <w:shd w:val="clear" w:color="000000" w:fill="FFFFFF"/>
            <w:vAlign w:val="center"/>
            <w:hideMark/>
          </w:tcPr>
          <w:p w:rsidR="00D364B3" w:rsidRPr="00AA0ABF" w:rsidRDefault="00D364B3" w:rsidP="00D364B3">
            <w:pPr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 в рамках подпрограммы «Улучшение условий и охраны труда в Ханты-Мансийском автономном округе - Югре» государственной программы «Содействие занятости населения в Ханты-Мансийском автономном округе – Югре на 2018–2025 годы и на период до 2030 года»</w:t>
            </w:r>
          </w:p>
        </w:tc>
        <w:tc>
          <w:tcPr>
            <w:tcW w:w="1669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1 533,4</w:t>
            </w:r>
          </w:p>
        </w:tc>
        <w:tc>
          <w:tcPr>
            <w:tcW w:w="1874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1 591,2</w:t>
            </w:r>
          </w:p>
        </w:tc>
        <w:tc>
          <w:tcPr>
            <w:tcW w:w="1657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i/>
                <w:iCs/>
                <w:sz w:val="20"/>
                <w:szCs w:val="20"/>
              </w:rPr>
            </w:pPr>
            <w:r w:rsidRPr="00AA0ABF">
              <w:rPr>
                <w:i/>
                <w:iCs/>
                <w:sz w:val="20"/>
                <w:szCs w:val="20"/>
              </w:rPr>
              <w:t>57,8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364B3" w:rsidRPr="00AA0ABF" w:rsidRDefault="00392459" w:rsidP="00D364B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1 591,2</w:t>
            </w:r>
          </w:p>
        </w:tc>
        <w:tc>
          <w:tcPr>
            <w:tcW w:w="1166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1 591,2</w:t>
            </w:r>
          </w:p>
        </w:tc>
        <w:tc>
          <w:tcPr>
            <w:tcW w:w="1341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100,0</w:t>
            </w:r>
          </w:p>
        </w:tc>
      </w:tr>
      <w:tr w:rsidR="00D364B3" w:rsidRPr="00AA0ABF" w:rsidTr="00FE4564">
        <w:trPr>
          <w:gridAfter w:val="1"/>
          <w:wAfter w:w="33" w:type="dxa"/>
          <w:trHeight w:val="2640"/>
        </w:trPr>
        <w:tc>
          <w:tcPr>
            <w:tcW w:w="6658" w:type="dxa"/>
            <w:shd w:val="clear" w:color="000000" w:fill="FFFFFF"/>
            <w:vAlign w:val="center"/>
            <w:hideMark/>
          </w:tcPr>
          <w:p w:rsidR="00D364B3" w:rsidRPr="00AA0ABF" w:rsidRDefault="00D364B3" w:rsidP="00D364B3">
            <w:pPr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lastRenderedPageBreak/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 36-оз «О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законодательством» в рамках подпрограммы «Обеспечение мерами государственной поддержки по улучшению жилищных условий отдельных категорий граждан» государственной программы «Обеспечение доступным и комфортным жильем жителей Ханты-Мансийского автономного округа – Югры в 2018–2025 годах и на период до 2030 года»</w:t>
            </w:r>
          </w:p>
        </w:tc>
        <w:tc>
          <w:tcPr>
            <w:tcW w:w="1669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2,8</w:t>
            </w:r>
          </w:p>
        </w:tc>
        <w:tc>
          <w:tcPr>
            <w:tcW w:w="1874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2,8</w:t>
            </w:r>
          </w:p>
        </w:tc>
        <w:tc>
          <w:tcPr>
            <w:tcW w:w="1657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i/>
                <w:iCs/>
                <w:sz w:val="20"/>
                <w:szCs w:val="20"/>
              </w:rPr>
            </w:pPr>
            <w:r w:rsidRPr="00AA0ABF">
              <w:rPr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364B3" w:rsidRPr="00AA0ABF" w:rsidRDefault="00A50920" w:rsidP="00D364B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2,8</w:t>
            </w:r>
          </w:p>
        </w:tc>
        <w:tc>
          <w:tcPr>
            <w:tcW w:w="1166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2,8</w:t>
            </w:r>
          </w:p>
        </w:tc>
        <w:tc>
          <w:tcPr>
            <w:tcW w:w="1341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100,0</w:t>
            </w:r>
          </w:p>
        </w:tc>
      </w:tr>
      <w:tr w:rsidR="00D364B3" w:rsidRPr="00AA0ABF" w:rsidTr="00FE4564">
        <w:trPr>
          <w:gridAfter w:val="1"/>
          <w:wAfter w:w="33" w:type="dxa"/>
          <w:trHeight w:val="1603"/>
        </w:trPr>
        <w:tc>
          <w:tcPr>
            <w:tcW w:w="6658" w:type="dxa"/>
            <w:shd w:val="clear" w:color="000000" w:fill="FFFFFF"/>
            <w:vAlign w:val="center"/>
            <w:hideMark/>
          </w:tcPr>
          <w:p w:rsidR="00D364B3" w:rsidRPr="00AA0ABF" w:rsidRDefault="00D364B3" w:rsidP="00D364B3">
            <w:pPr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Югры, в рамках подпрограммы «Сохранение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деятельности» государственной программы «Развитие культуры в Ханты-Мансийском автономном округе – Югре на 2018–2025 годы и на период до 2030 года»</w:t>
            </w:r>
          </w:p>
        </w:tc>
        <w:tc>
          <w:tcPr>
            <w:tcW w:w="1669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359,1</w:t>
            </w:r>
          </w:p>
        </w:tc>
        <w:tc>
          <w:tcPr>
            <w:tcW w:w="1874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359,1</w:t>
            </w:r>
          </w:p>
        </w:tc>
        <w:tc>
          <w:tcPr>
            <w:tcW w:w="1657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i/>
                <w:iCs/>
                <w:sz w:val="20"/>
                <w:szCs w:val="20"/>
              </w:rPr>
            </w:pPr>
            <w:r w:rsidRPr="00AA0ABF">
              <w:rPr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364B3" w:rsidRPr="00AA0ABF" w:rsidRDefault="00A50920" w:rsidP="00D364B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359,1</w:t>
            </w:r>
          </w:p>
        </w:tc>
        <w:tc>
          <w:tcPr>
            <w:tcW w:w="1166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359,1</w:t>
            </w:r>
          </w:p>
        </w:tc>
        <w:tc>
          <w:tcPr>
            <w:tcW w:w="1341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100,0</w:t>
            </w:r>
          </w:p>
        </w:tc>
      </w:tr>
      <w:tr w:rsidR="00D364B3" w:rsidRPr="00AA0ABF" w:rsidTr="00FE4564">
        <w:trPr>
          <w:gridAfter w:val="1"/>
          <w:wAfter w:w="33" w:type="dxa"/>
          <w:trHeight w:val="1130"/>
        </w:trPr>
        <w:tc>
          <w:tcPr>
            <w:tcW w:w="6658" w:type="dxa"/>
            <w:shd w:val="clear" w:color="000000" w:fill="FFFFFF"/>
            <w:vAlign w:val="center"/>
            <w:hideMark/>
          </w:tcPr>
          <w:p w:rsidR="00D364B3" w:rsidRPr="00AA0ABF" w:rsidRDefault="00D364B3" w:rsidP="00D364B3">
            <w:pPr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 в рамках подпрограммы «Дети Югры» государственной программы «Социальная поддержка жителей Ханты-Мансийского автономного округа – Югры на 2018–2025 годы и на период до 2030 года»</w:t>
            </w:r>
          </w:p>
        </w:tc>
        <w:tc>
          <w:tcPr>
            <w:tcW w:w="1669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45 260,8</w:t>
            </w:r>
          </w:p>
        </w:tc>
        <w:tc>
          <w:tcPr>
            <w:tcW w:w="1874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41 775,8</w:t>
            </w:r>
          </w:p>
        </w:tc>
        <w:tc>
          <w:tcPr>
            <w:tcW w:w="1657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i/>
                <w:iCs/>
                <w:sz w:val="20"/>
                <w:szCs w:val="20"/>
              </w:rPr>
            </w:pPr>
            <w:r w:rsidRPr="00AA0ABF">
              <w:rPr>
                <w:i/>
                <w:iCs/>
                <w:sz w:val="20"/>
                <w:szCs w:val="20"/>
              </w:rPr>
              <w:t>-3 485,0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364B3" w:rsidRPr="00AA0ABF" w:rsidRDefault="00A50920" w:rsidP="00D364B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41 318,1</w:t>
            </w:r>
          </w:p>
        </w:tc>
        <w:tc>
          <w:tcPr>
            <w:tcW w:w="1166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41 318,1</w:t>
            </w:r>
          </w:p>
        </w:tc>
        <w:tc>
          <w:tcPr>
            <w:tcW w:w="1341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98,9</w:t>
            </w:r>
          </w:p>
        </w:tc>
      </w:tr>
      <w:tr w:rsidR="00D364B3" w:rsidRPr="00AA0ABF" w:rsidTr="00FE4564">
        <w:trPr>
          <w:gridAfter w:val="1"/>
          <w:wAfter w:w="33" w:type="dxa"/>
          <w:trHeight w:val="662"/>
        </w:trPr>
        <w:tc>
          <w:tcPr>
            <w:tcW w:w="6658" w:type="dxa"/>
            <w:shd w:val="clear" w:color="000000" w:fill="FFFFFF"/>
            <w:vAlign w:val="center"/>
            <w:hideMark/>
          </w:tcPr>
          <w:p w:rsidR="00D364B3" w:rsidRPr="00AA0ABF" w:rsidRDefault="00D364B3" w:rsidP="00D364B3">
            <w:pPr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lastRenderedPageBreak/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родителей, в рамках подпрограммы «Преодоление социальной исключенности» государственной программы «Социальная поддержка жителей Ханты-Мансийского автономного округа – Югры на 2018–2025 годы и на период до 2030 года»</w:t>
            </w:r>
          </w:p>
        </w:tc>
        <w:tc>
          <w:tcPr>
            <w:tcW w:w="1669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228,7</w:t>
            </w:r>
          </w:p>
        </w:tc>
        <w:tc>
          <w:tcPr>
            <w:tcW w:w="1874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0</w:t>
            </w:r>
            <w:r w:rsidR="00A50920">
              <w:rPr>
                <w:sz w:val="20"/>
                <w:szCs w:val="20"/>
              </w:rPr>
              <w:t>,0</w:t>
            </w:r>
          </w:p>
        </w:tc>
        <w:tc>
          <w:tcPr>
            <w:tcW w:w="1657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i/>
                <w:iCs/>
                <w:sz w:val="20"/>
                <w:szCs w:val="20"/>
              </w:rPr>
            </w:pPr>
            <w:r w:rsidRPr="00AA0ABF">
              <w:rPr>
                <w:i/>
                <w:iCs/>
                <w:sz w:val="20"/>
                <w:szCs w:val="20"/>
              </w:rPr>
              <w:t>-228,7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364B3" w:rsidRPr="00AA0ABF" w:rsidRDefault="00A50920" w:rsidP="00D364B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66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0</w:t>
            </w:r>
            <w:r w:rsidR="00A50920">
              <w:rPr>
                <w:sz w:val="20"/>
                <w:szCs w:val="20"/>
              </w:rPr>
              <w:t>,0</w:t>
            </w:r>
          </w:p>
        </w:tc>
        <w:tc>
          <w:tcPr>
            <w:tcW w:w="1341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0,0</w:t>
            </w:r>
          </w:p>
        </w:tc>
      </w:tr>
      <w:tr w:rsidR="00D364B3" w:rsidRPr="00AA0ABF" w:rsidTr="00FE4564">
        <w:trPr>
          <w:gridAfter w:val="1"/>
          <w:wAfter w:w="33" w:type="dxa"/>
          <w:trHeight w:val="840"/>
        </w:trPr>
        <w:tc>
          <w:tcPr>
            <w:tcW w:w="6658" w:type="dxa"/>
            <w:shd w:val="clear" w:color="000000" w:fill="FFFFFF"/>
            <w:vAlign w:val="center"/>
            <w:hideMark/>
          </w:tcPr>
          <w:p w:rsidR="00D364B3" w:rsidRPr="00AA0ABF" w:rsidRDefault="00D364B3" w:rsidP="00D364B3">
            <w:pPr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Субвенции на осуществление деятельности по опеке и попечительству в рамках подпрограммы «Дети Югры» государственной программы «Социальная поддержка жителей Ханты-Мансийского автономного округа – Югры на 2018–2025 годы и на период до 2030 года»</w:t>
            </w:r>
          </w:p>
        </w:tc>
        <w:tc>
          <w:tcPr>
            <w:tcW w:w="1669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11 768,8</w:t>
            </w:r>
          </w:p>
        </w:tc>
        <w:tc>
          <w:tcPr>
            <w:tcW w:w="1874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12 181,3</w:t>
            </w:r>
          </w:p>
        </w:tc>
        <w:tc>
          <w:tcPr>
            <w:tcW w:w="1657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i/>
                <w:iCs/>
                <w:sz w:val="20"/>
                <w:szCs w:val="20"/>
              </w:rPr>
            </w:pPr>
            <w:r w:rsidRPr="00AA0ABF">
              <w:rPr>
                <w:i/>
                <w:iCs/>
                <w:sz w:val="20"/>
                <w:szCs w:val="20"/>
              </w:rPr>
              <w:t>412,5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364B3" w:rsidRPr="00AA0ABF" w:rsidRDefault="00A50920" w:rsidP="00D364B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11 549,6</w:t>
            </w:r>
          </w:p>
        </w:tc>
        <w:tc>
          <w:tcPr>
            <w:tcW w:w="1166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11 549,6</w:t>
            </w:r>
          </w:p>
        </w:tc>
        <w:tc>
          <w:tcPr>
            <w:tcW w:w="1341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94,8</w:t>
            </w:r>
          </w:p>
        </w:tc>
      </w:tr>
      <w:tr w:rsidR="00D364B3" w:rsidRPr="00AA0ABF" w:rsidTr="00FE4564">
        <w:trPr>
          <w:gridAfter w:val="1"/>
          <w:wAfter w:w="33" w:type="dxa"/>
          <w:trHeight w:val="1584"/>
        </w:trPr>
        <w:tc>
          <w:tcPr>
            <w:tcW w:w="6658" w:type="dxa"/>
            <w:shd w:val="clear" w:color="000000" w:fill="FFFFFF"/>
            <w:vAlign w:val="center"/>
            <w:hideMark/>
          </w:tcPr>
          <w:p w:rsidR="00D364B3" w:rsidRPr="00AA0ABF" w:rsidRDefault="00D364B3" w:rsidP="00D364B3">
            <w:pPr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 xml:space="preserve"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«Преодоление социальной исключенности» государственной программы «Социальная поддержка жителей Ханты-Мансийского автономного округа – Югры на 2018–2025 годы и на период до 2030 года» </w:t>
            </w:r>
          </w:p>
        </w:tc>
        <w:tc>
          <w:tcPr>
            <w:tcW w:w="1669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10 194,1</w:t>
            </w:r>
          </w:p>
        </w:tc>
        <w:tc>
          <w:tcPr>
            <w:tcW w:w="1874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7 376,9</w:t>
            </w:r>
          </w:p>
        </w:tc>
        <w:tc>
          <w:tcPr>
            <w:tcW w:w="1657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i/>
                <w:iCs/>
                <w:sz w:val="20"/>
                <w:szCs w:val="20"/>
              </w:rPr>
            </w:pPr>
            <w:r w:rsidRPr="00AA0ABF">
              <w:rPr>
                <w:i/>
                <w:iCs/>
                <w:sz w:val="20"/>
                <w:szCs w:val="20"/>
              </w:rPr>
              <w:t>-2 817,2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364B3" w:rsidRPr="00AA0ABF" w:rsidRDefault="00A50920" w:rsidP="00D364B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7 376,9</w:t>
            </w:r>
          </w:p>
        </w:tc>
        <w:tc>
          <w:tcPr>
            <w:tcW w:w="1166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7 376,9</w:t>
            </w:r>
          </w:p>
        </w:tc>
        <w:tc>
          <w:tcPr>
            <w:tcW w:w="1341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100,0</w:t>
            </w:r>
          </w:p>
        </w:tc>
      </w:tr>
      <w:tr w:rsidR="00D364B3" w:rsidRPr="00AA0ABF" w:rsidTr="00FE4564">
        <w:trPr>
          <w:gridAfter w:val="1"/>
          <w:wAfter w:w="33" w:type="dxa"/>
          <w:trHeight w:val="1177"/>
        </w:trPr>
        <w:tc>
          <w:tcPr>
            <w:tcW w:w="6658" w:type="dxa"/>
            <w:shd w:val="clear" w:color="000000" w:fill="FFFFFF"/>
            <w:vAlign w:val="center"/>
            <w:hideMark/>
          </w:tcPr>
          <w:p w:rsidR="00D364B3" w:rsidRPr="00AA0ABF" w:rsidRDefault="00D364B3" w:rsidP="00D364B3">
            <w:pPr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 xml:space="preserve">Субвенция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«Преодоление социальной исключенности» государственной программы «Социальная поддержка жителей Ханты-Мансийского автономного округа – Югры на 2018–2025 годы и на период до 2030 года» </w:t>
            </w:r>
          </w:p>
        </w:tc>
        <w:tc>
          <w:tcPr>
            <w:tcW w:w="1669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6 487,2</w:t>
            </w:r>
          </w:p>
        </w:tc>
        <w:tc>
          <w:tcPr>
            <w:tcW w:w="1874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5 877,3</w:t>
            </w:r>
          </w:p>
        </w:tc>
        <w:tc>
          <w:tcPr>
            <w:tcW w:w="1657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i/>
                <w:iCs/>
                <w:sz w:val="20"/>
                <w:szCs w:val="20"/>
              </w:rPr>
            </w:pPr>
            <w:r w:rsidRPr="00AA0ABF">
              <w:rPr>
                <w:i/>
                <w:iCs/>
                <w:sz w:val="20"/>
                <w:szCs w:val="20"/>
              </w:rPr>
              <w:t>-609,9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364B3" w:rsidRPr="00AA0ABF" w:rsidRDefault="00A50920" w:rsidP="00D364B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5 877,3</w:t>
            </w:r>
          </w:p>
        </w:tc>
        <w:tc>
          <w:tcPr>
            <w:tcW w:w="1166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5 877,3</w:t>
            </w:r>
          </w:p>
        </w:tc>
        <w:tc>
          <w:tcPr>
            <w:tcW w:w="1341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100,0</w:t>
            </w:r>
          </w:p>
        </w:tc>
      </w:tr>
      <w:tr w:rsidR="00D364B3" w:rsidRPr="00AA0ABF" w:rsidTr="00FE4564">
        <w:trPr>
          <w:gridAfter w:val="1"/>
          <w:wAfter w:w="33" w:type="dxa"/>
          <w:trHeight w:val="996"/>
        </w:trPr>
        <w:tc>
          <w:tcPr>
            <w:tcW w:w="6658" w:type="dxa"/>
            <w:shd w:val="clear" w:color="000000" w:fill="FFFFFF"/>
            <w:vAlign w:val="center"/>
            <w:hideMark/>
          </w:tcPr>
          <w:p w:rsidR="00D364B3" w:rsidRPr="00AA0ABF" w:rsidRDefault="00D364B3" w:rsidP="00D364B3">
            <w:pPr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Субвенции на организацию и обеспечение отдыха и оздоровления детей, в том числе в этнической среде в рамках подпрограммы «Ресурсное обеспечение в сфере образования, науки и молодежной политики» государственной программы «Развитие образования в Ханты-Мансийском автономном округе – Югре на 2018–2025 годы и на период до 2030 года»</w:t>
            </w:r>
          </w:p>
        </w:tc>
        <w:tc>
          <w:tcPr>
            <w:tcW w:w="1669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8 954,6</w:t>
            </w:r>
          </w:p>
        </w:tc>
        <w:tc>
          <w:tcPr>
            <w:tcW w:w="1874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8 962,6</w:t>
            </w:r>
          </w:p>
        </w:tc>
        <w:tc>
          <w:tcPr>
            <w:tcW w:w="1657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i/>
                <w:iCs/>
                <w:sz w:val="20"/>
                <w:szCs w:val="20"/>
              </w:rPr>
            </w:pPr>
            <w:r w:rsidRPr="00AA0ABF">
              <w:rPr>
                <w:i/>
                <w:iCs/>
                <w:sz w:val="20"/>
                <w:szCs w:val="20"/>
              </w:rPr>
              <w:t>8,0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364B3" w:rsidRPr="00AA0ABF" w:rsidRDefault="00A50920" w:rsidP="00D364B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8 962,6</w:t>
            </w:r>
          </w:p>
        </w:tc>
        <w:tc>
          <w:tcPr>
            <w:tcW w:w="1166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8 962,6</w:t>
            </w:r>
          </w:p>
        </w:tc>
        <w:tc>
          <w:tcPr>
            <w:tcW w:w="1341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100,0</w:t>
            </w:r>
          </w:p>
        </w:tc>
      </w:tr>
      <w:tr w:rsidR="00D364B3" w:rsidRPr="00AA0ABF" w:rsidTr="00FE4564">
        <w:trPr>
          <w:gridAfter w:val="1"/>
          <w:wAfter w:w="33" w:type="dxa"/>
          <w:trHeight w:val="60"/>
        </w:trPr>
        <w:tc>
          <w:tcPr>
            <w:tcW w:w="6658" w:type="dxa"/>
            <w:shd w:val="clear" w:color="000000" w:fill="FFFFFF"/>
            <w:vAlign w:val="center"/>
            <w:hideMark/>
          </w:tcPr>
          <w:p w:rsidR="00D364B3" w:rsidRPr="00AA0ABF" w:rsidRDefault="00D364B3" w:rsidP="00D364B3">
            <w:pPr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lastRenderedPageBreak/>
              <w:t>Субвенции на осуществление полномочий по образованию и организации деятельности комиссий по делам несовершеннолетних и защите их прав в рамках подпрограммы «Дети Югры» государственной программы «Социальная поддержка жителей Ханты-Мансийского автономного округа – Югры на 2018–2025 годы и на период до 2030 года»</w:t>
            </w:r>
          </w:p>
        </w:tc>
        <w:tc>
          <w:tcPr>
            <w:tcW w:w="1669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5 074,7</w:t>
            </w:r>
          </w:p>
        </w:tc>
        <w:tc>
          <w:tcPr>
            <w:tcW w:w="1874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5 263,2</w:t>
            </w:r>
          </w:p>
        </w:tc>
        <w:tc>
          <w:tcPr>
            <w:tcW w:w="1657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i/>
                <w:iCs/>
                <w:sz w:val="20"/>
                <w:szCs w:val="20"/>
              </w:rPr>
            </w:pPr>
            <w:r w:rsidRPr="00AA0ABF">
              <w:rPr>
                <w:i/>
                <w:iCs/>
                <w:sz w:val="20"/>
                <w:szCs w:val="20"/>
              </w:rPr>
              <w:t>188,5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364B3" w:rsidRPr="00AA0ABF" w:rsidRDefault="00A50920" w:rsidP="00D364B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5 263,2</w:t>
            </w:r>
          </w:p>
        </w:tc>
        <w:tc>
          <w:tcPr>
            <w:tcW w:w="1166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5 263,2</w:t>
            </w:r>
          </w:p>
        </w:tc>
        <w:tc>
          <w:tcPr>
            <w:tcW w:w="1341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100,0</w:t>
            </w:r>
          </w:p>
        </w:tc>
      </w:tr>
      <w:tr w:rsidR="00D364B3" w:rsidRPr="00AA0ABF" w:rsidTr="00FE4564">
        <w:trPr>
          <w:gridAfter w:val="1"/>
          <w:wAfter w:w="33" w:type="dxa"/>
          <w:trHeight w:val="1451"/>
        </w:trPr>
        <w:tc>
          <w:tcPr>
            <w:tcW w:w="6658" w:type="dxa"/>
            <w:shd w:val="clear" w:color="000000" w:fill="FFFFFF"/>
            <w:vAlign w:val="center"/>
            <w:hideMark/>
          </w:tcPr>
          <w:p w:rsidR="00D364B3" w:rsidRPr="00AA0ABF" w:rsidRDefault="00D364B3" w:rsidP="00D364B3">
            <w:pPr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в рамках подпрограммы «Общее образование. Дополнительное образование детей» государственной программы «Развитие образования в Ханты-Мансийском автономном округе – Югре на 2018–2025 годы и на период до 2030 года»</w:t>
            </w:r>
          </w:p>
        </w:tc>
        <w:tc>
          <w:tcPr>
            <w:tcW w:w="1669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1 015 898,9</w:t>
            </w:r>
          </w:p>
        </w:tc>
        <w:tc>
          <w:tcPr>
            <w:tcW w:w="1874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1 012 825,8</w:t>
            </w:r>
          </w:p>
        </w:tc>
        <w:tc>
          <w:tcPr>
            <w:tcW w:w="1657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i/>
                <w:iCs/>
                <w:sz w:val="20"/>
                <w:szCs w:val="20"/>
              </w:rPr>
            </w:pPr>
            <w:r w:rsidRPr="00AA0ABF">
              <w:rPr>
                <w:i/>
                <w:iCs/>
                <w:sz w:val="20"/>
                <w:szCs w:val="20"/>
              </w:rPr>
              <w:t>-3 073,1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364B3" w:rsidRPr="00AA0ABF" w:rsidRDefault="00A50920" w:rsidP="00D364B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1 012 825,7</w:t>
            </w:r>
          </w:p>
        </w:tc>
        <w:tc>
          <w:tcPr>
            <w:tcW w:w="1166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1 012 825,7</w:t>
            </w:r>
          </w:p>
        </w:tc>
        <w:tc>
          <w:tcPr>
            <w:tcW w:w="1341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100,0</w:t>
            </w:r>
          </w:p>
        </w:tc>
      </w:tr>
      <w:tr w:rsidR="00D364B3" w:rsidRPr="00AA0ABF" w:rsidTr="00FE4564">
        <w:trPr>
          <w:gridAfter w:val="1"/>
          <w:wAfter w:w="33" w:type="dxa"/>
          <w:trHeight w:val="1461"/>
        </w:trPr>
        <w:tc>
          <w:tcPr>
            <w:tcW w:w="6658" w:type="dxa"/>
            <w:shd w:val="clear" w:color="000000" w:fill="FFFFFF"/>
            <w:vAlign w:val="center"/>
            <w:hideMark/>
          </w:tcPr>
          <w:p w:rsidR="00D364B3" w:rsidRPr="00AA0ABF" w:rsidRDefault="00D364B3" w:rsidP="00D364B3">
            <w:pPr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в рамках подпрограммы «Ресурсное обеспечение в сфере образования, науки и молодежной политики» государственной программы «Развитие образования в Ханты-Мансийском автономном округе – Югре на 2018–2025 годы и на период до 2030 года»</w:t>
            </w:r>
          </w:p>
        </w:tc>
        <w:tc>
          <w:tcPr>
            <w:tcW w:w="1669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23 809,0</w:t>
            </w:r>
          </w:p>
        </w:tc>
        <w:tc>
          <w:tcPr>
            <w:tcW w:w="1874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23 320,7</w:t>
            </w:r>
          </w:p>
        </w:tc>
        <w:tc>
          <w:tcPr>
            <w:tcW w:w="1657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i/>
                <w:iCs/>
                <w:sz w:val="20"/>
                <w:szCs w:val="20"/>
              </w:rPr>
            </w:pPr>
            <w:r w:rsidRPr="00AA0ABF">
              <w:rPr>
                <w:i/>
                <w:iCs/>
                <w:sz w:val="20"/>
                <w:szCs w:val="20"/>
              </w:rPr>
              <w:t>-488,3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364B3" w:rsidRPr="00AA0ABF" w:rsidRDefault="00A50920" w:rsidP="00D364B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23 024,4</w:t>
            </w:r>
          </w:p>
        </w:tc>
        <w:tc>
          <w:tcPr>
            <w:tcW w:w="1166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23 024,4</w:t>
            </w:r>
          </w:p>
        </w:tc>
        <w:tc>
          <w:tcPr>
            <w:tcW w:w="1341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98,7</w:t>
            </w:r>
          </w:p>
        </w:tc>
      </w:tr>
      <w:tr w:rsidR="00D364B3" w:rsidRPr="00AA0ABF" w:rsidTr="00FE4564">
        <w:trPr>
          <w:gridAfter w:val="1"/>
          <w:wAfter w:w="33" w:type="dxa"/>
          <w:trHeight w:val="1319"/>
        </w:trPr>
        <w:tc>
          <w:tcPr>
            <w:tcW w:w="6658" w:type="dxa"/>
            <w:shd w:val="clear" w:color="000000" w:fill="FFFFFF"/>
            <w:vAlign w:val="center"/>
            <w:hideMark/>
          </w:tcPr>
          <w:p w:rsidR="00D364B3" w:rsidRPr="00AA0ABF" w:rsidRDefault="00D364B3" w:rsidP="00D364B3">
            <w:pPr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 в рамках подпрограммы «Ресурсное обеспечение в сфере образования, науки и молодежной политики» государственной программы «Развитие образования в Ханты-Мансийском автономном округе – Югре на 2018–2025 годы и на период до 2030 года»</w:t>
            </w:r>
          </w:p>
        </w:tc>
        <w:tc>
          <w:tcPr>
            <w:tcW w:w="1669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33 847,0</w:t>
            </w:r>
          </w:p>
        </w:tc>
        <w:tc>
          <w:tcPr>
            <w:tcW w:w="1874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32 680,0</w:t>
            </w:r>
          </w:p>
        </w:tc>
        <w:tc>
          <w:tcPr>
            <w:tcW w:w="1657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i/>
                <w:iCs/>
                <w:sz w:val="20"/>
                <w:szCs w:val="20"/>
              </w:rPr>
            </w:pPr>
            <w:r w:rsidRPr="00AA0ABF">
              <w:rPr>
                <w:i/>
                <w:iCs/>
                <w:sz w:val="20"/>
                <w:szCs w:val="20"/>
              </w:rPr>
              <w:t>-1 167,0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364B3" w:rsidRPr="00AA0ABF" w:rsidRDefault="00A50920" w:rsidP="00D364B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30 028,8</w:t>
            </w:r>
          </w:p>
        </w:tc>
        <w:tc>
          <w:tcPr>
            <w:tcW w:w="1166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30 028,8</w:t>
            </w:r>
          </w:p>
        </w:tc>
        <w:tc>
          <w:tcPr>
            <w:tcW w:w="1341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91,9</w:t>
            </w:r>
          </w:p>
        </w:tc>
      </w:tr>
      <w:tr w:rsidR="00D364B3" w:rsidRPr="00AA0ABF" w:rsidTr="00FE4564">
        <w:trPr>
          <w:gridAfter w:val="1"/>
          <w:wAfter w:w="33" w:type="dxa"/>
          <w:trHeight w:val="237"/>
        </w:trPr>
        <w:tc>
          <w:tcPr>
            <w:tcW w:w="6658" w:type="dxa"/>
            <w:shd w:val="clear" w:color="000000" w:fill="FFFFFF"/>
            <w:vAlign w:val="center"/>
            <w:hideMark/>
          </w:tcPr>
          <w:p w:rsidR="00D364B3" w:rsidRPr="00AA0ABF" w:rsidRDefault="00D364B3" w:rsidP="00D364B3">
            <w:pPr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 xml:space="preserve">Субвенции на возмещение недополученных доходов организациям, осуществляющим реализацию электрической энергии населению и </w:t>
            </w:r>
            <w:r w:rsidRPr="00AA0ABF">
              <w:rPr>
                <w:sz w:val="20"/>
                <w:szCs w:val="20"/>
              </w:rPr>
              <w:lastRenderedPageBreak/>
              <w:t>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социально-ориентированным розничным ценам в рамках подпрограммы «Обеспечение равных прав потребителей на получение энергетических ресурсов» государственной программы «Развитие жилищно-коммунального комплекса и повышение энергетической эффективности в Ханты-Мансийском автономном округе – Югре на 2018–2025 годы и на период до 2030 года»</w:t>
            </w:r>
          </w:p>
        </w:tc>
        <w:tc>
          <w:tcPr>
            <w:tcW w:w="1669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lastRenderedPageBreak/>
              <w:t>1 067,6</w:t>
            </w:r>
          </w:p>
        </w:tc>
        <w:tc>
          <w:tcPr>
            <w:tcW w:w="1874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1 033,6</w:t>
            </w:r>
          </w:p>
        </w:tc>
        <w:tc>
          <w:tcPr>
            <w:tcW w:w="1657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i/>
                <w:iCs/>
                <w:sz w:val="20"/>
                <w:szCs w:val="20"/>
              </w:rPr>
            </w:pPr>
            <w:r w:rsidRPr="00AA0ABF">
              <w:rPr>
                <w:i/>
                <w:iCs/>
                <w:sz w:val="20"/>
                <w:szCs w:val="20"/>
              </w:rPr>
              <w:t>-34,0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364B3" w:rsidRPr="00AA0ABF" w:rsidRDefault="00A50920" w:rsidP="00D364B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855,9</w:t>
            </w:r>
          </w:p>
        </w:tc>
        <w:tc>
          <w:tcPr>
            <w:tcW w:w="1166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855,9</w:t>
            </w:r>
          </w:p>
        </w:tc>
        <w:tc>
          <w:tcPr>
            <w:tcW w:w="1341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82,8</w:t>
            </w:r>
          </w:p>
        </w:tc>
      </w:tr>
      <w:tr w:rsidR="00D364B3" w:rsidRPr="00AA0ABF" w:rsidTr="00FE4564">
        <w:trPr>
          <w:gridAfter w:val="1"/>
          <w:wAfter w:w="33" w:type="dxa"/>
          <w:trHeight w:val="1113"/>
        </w:trPr>
        <w:tc>
          <w:tcPr>
            <w:tcW w:w="6658" w:type="dxa"/>
            <w:shd w:val="clear" w:color="000000" w:fill="FFFFFF"/>
            <w:vAlign w:val="center"/>
            <w:hideMark/>
          </w:tcPr>
          <w:p w:rsidR="00D364B3" w:rsidRPr="00AA0ABF" w:rsidRDefault="00D364B3" w:rsidP="00D364B3">
            <w:pPr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 в рамках подпрограммы «Профилактика заболеваний и формирование здорового образа жизни. Развитие первичной медико-санитарной помощи» государственной программы «Развитие здравоохранения на 2018–2025 годы и на период до 2030 года»</w:t>
            </w:r>
          </w:p>
        </w:tc>
        <w:tc>
          <w:tcPr>
            <w:tcW w:w="1669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1 355,2</w:t>
            </w:r>
          </w:p>
        </w:tc>
        <w:tc>
          <w:tcPr>
            <w:tcW w:w="1874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1 355,2</w:t>
            </w:r>
          </w:p>
        </w:tc>
        <w:tc>
          <w:tcPr>
            <w:tcW w:w="1657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i/>
                <w:iCs/>
                <w:sz w:val="20"/>
                <w:szCs w:val="20"/>
              </w:rPr>
            </w:pPr>
            <w:r w:rsidRPr="00AA0ABF">
              <w:rPr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364B3" w:rsidRPr="00AA0ABF" w:rsidRDefault="00A50920" w:rsidP="00D364B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1 355,2</w:t>
            </w:r>
          </w:p>
        </w:tc>
        <w:tc>
          <w:tcPr>
            <w:tcW w:w="1166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1 355,2</w:t>
            </w:r>
          </w:p>
        </w:tc>
        <w:tc>
          <w:tcPr>
            <w:tcW w:w="1341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100,0</w:t>
            </w:r>
          </w:p>
        </w:tc>
      </w:tr>
      <w:tr w:rsidR="00D364B3" w:rsidRPr="00AA0ABF" w:rsidTr="00FE4564">
        <w:trPr>
          <w:gridAfter w:val="1"/>
          <w:wAfter w:w="33" w:type="dxa"/>
          <w:trHeight w:val="1371"/>
        </w:trPr>
        <w:tc>
          <w:tcPr>
            <w:tcW w:w="6658" w:type="dxa"/>
            <w:shd w:val="clear" w:color="000000" w:fill="FFFFFF"/>
            <w:vAlign w:val="center"/>
            <w:hideMark/>
          </w:tcPr>
          <w:p w:rsidR="00D364B3" w:rsidRPr="00AA0ABF" w:rsidRDefault="00D364B3" w:rsidP="00D364B3">
            <w:pPr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 в рамках подпрограммы «Развитие системы обращения с отходами производства и потребления в Ханты-Мансийском автономном округе – Югре» государственной программы «Обеспечение экологической безопасности Ханты-Мансийского автономного округа – Югры на 2018–2025 годы и на период до 2030 года»</w:t>
            </w:r>
          </w:p>
        </w:tc>
        <w:tc>
          <w:tcPr>
            <w:tcW w:w="1669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108,1</w:t>
            </w:r>
          </w:p>
        </w:tc>
        <w:tc>
          <w:tcPr>
            <w:tcW w:w="1874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112,2</w:t>
            </w:r>
          </w:p>
        </w:tc>
        <w:tc>
          <w:tcPr>
            <w:tcW w:w="1657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i/>
                <w:iCs/>
                <w:sz w:val="20"/>
                <w:szCs w:val="20"/>
              </w:rPr>
            </w:pPr>
            <w:r w:rsidRPr="00AA0ABF">
              <w:rPr>
                <w:i/>
                <w:iCs/>
                <w:sz w:val="20"/>
                <w:szCs w:val="20"/>
              </w:rPr>
              <w:t>4,1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364B3" w:rsidRPr="00AA0ABF" w:rsidRDefault="00A50920" w:rsidP="00D364B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112,2</w:t>
            </w:r>
          </w:p>
        </w:tc>
        <w:tc>
          <w:tcPr>
            <w:tcW w:w="1166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112,2</w:t>
            </w:r>
          </w:p>
        </w:tc>
        <w:tc>
          <w:tcPr>
            <w:tcW w:w="1341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100,0</w:t>
            </w:r>
          </w:p>
        </w:tc>
      </w:tr>
      <w:tr w:rsidR="00D364B3" w:rsidRPr="00AA0ABF" w:rsidTr="00FE4564">
        <w:trPr>
          <w:gridAfter w:val="1"/>
          <w:wAfter w:w="33" w:type="dxa"/>
          <w:trHeight w:val="130"/>
        </w:trPr>
        <w:tc>
          <w:tcPr>
            <w:tcW w:w="6658" w:type="dxa"/>
            <w:shd w:val="clear" w:color="000000" w:fill="FFFFFF"/>
            <w:vAlign w:val="center"/>
            <w:hideMark/>
          </w:tcPr>
          <w:p w:rsidR="00D364B3" w:rsidRPr="00AA0ABF" w:rsidRDefault="00D364B3" w:rsidP="00D364B3">
            <w:pPr>
              <w:rPr>
                <w:b/>
                <w:bCs/>
                <w:sz w:val="20"/>
                <w:szCs w:val="20"/>
              </w:rPr>
            </w:pPr>
            <w:r w:rsidRPr="00AA0ABF">
              <w:rPr>
                <w:b/>
                <w:bCs/>
                <w:sz w:val="20"/>
                <w:szCs w:val="20"/>
              </w:rPr>
              <w:t>Итого субвенции</w:t>
            </w:r>
          </w:p>
        </w:tc>
        <w:tc>
          <w:tcPr>
            <w:tcW w:w="1669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b/>
                <w:bCs/>
                <w:sz w:val="20"/>
                <w:szCs w:val="20"/>
              </w:rPr>
            </w:pPr>
            <w:r w:rsidRPr="00AA0ABF">
              <w:rPr>
                <w:b/>
                <w:bCs/>
                <w:sz w:val="20"/>
                <w:szCs w:val="20"/>
              </w:rPr>
              <w:t>1 332 956,7</w:t>
            </w:r>
          </w:p>
        </w:tc>
        <w:tc>
          <w:tcPr>
            <w:tcW w:w="1874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b/>
                <w:bCs/>
                <w:sz w:val="20"/>
                <w:szCs w:val="20"/>
              </w:rPr>
            </w:pPr>
            <w:r w:rsidRPr="00AA0ABF">
              <w:rPr>
                <w:b/>
                <w:bCs/>
                <w:sz w:val="20"/>
                <w:szCs w:val="20"/>
              </w:rPr>
              <w:t>1 433 560,9</w:t>
            </w:r>
          </w:p>
        </w:tc>
        <w:tc>
          <w:tcPr>
            <w:tcW w:w="1657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b/>
                <w:bCs/>
                <w:sz w:val="20"/>
                <w:szCs w:val="20"/>
              </w:rPr>
            </w:pPr>
            <w:r w:rsidRPr="00AA0ABF">
              <w:rPr>
                <w:b/>
                <w:bCs/>
                <w:sz w:val="20"/>
                <w:szCs w:val="20"/>
              </w:rPr>
              <w:t>100 604,2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364B3" w:rsidRPr="00AA0ABF" w:rsidRDefault="000D6B94" w:rsidP="00D364B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1 429 302,2</w:t>
            </w:r>
          </w:p>
        </w:tc>
        <w:tc>
          <w:tcPr>
            <w:tcW w:w="1166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b/>
                <w:bCs/>
                <w:sz w:val="20"/>
                <w:szCs w:val="20"/>
              </w:rPr>
            </w:pPr>
            <w:r w:rsidRPr="00AA0ABF">
              <w:rPr>
                <w:b/>
                <w:bCs/>
                <w:sz w:val="20"/>
                <w:szCs w:val="20"/>
              </w:rPr>
              <w:t>1 429 302,2</w:t>
            </w:r>
          </w:p>
        </w:tc>
        <w:tc>
          <w:tcPr>
            <w:tcW w:w="1341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b/>
                <w:bCs/>
                <w:sz w:val="20"/>
                <w:szCs w:val="20"/>
              </w:rPr>
            </w:pPr>
            <w:r w:rsidRPr="00AA0ABF">
              <w:rPr>
                <w:b/>
                <w:bCs/>
                <w:sz w:val="20"/>
                <w:szCs w:val="20"/>
              </w:rPr>
              <w:t>99,</w:t>
            </w:r>
            <w:r>
              <w:rPr>
                <w:b/>
                <w:bCs/>
                <w:sz w:val="20"/>
                <w:szCs w:val="20"/>
              </w:rPr>
              <w:t>7</w:t>
            </w:r>
          </w:p>
        </w:tc>
      </w:tr>
      <w:tr w:rsidR="00535580" w:rsidRPr="00AA0ABF" w:rsidTr="00FE4564">
        <w:trPr>
          <w:trHeight w:val="175"/>
        </w:trPr>
        <w:tc>
          <w:tcPr>
            <w:tcW w:w="15828" w:type="dxa"/>
            <w:gridSpan w:val="8"/>
            <w:shd w:val="clear" w:color="000000" w:fill="FFFFFF"/>
          </w:tcPr>
          <w:p w:rsidR="00535580" w:rsidRPr="00AA0ABF" w:rsidRDefault="00535580" w:rsidP="000D6B94">
            <w:pPr>
              <w:jc w:val="center"/>
              <w:rPr>
                <w:b/>
                <w:bCs/>
                <w:sz w:val="20"/>
                <w:szCs w:val="20"/>
              </w:rPr>
            </w:pPr>
            <w:r w:rsidRPr="00AA0ABF">
              <w:rPr>
                <w:b/>
                <w:bCs/>
                <w:sz w:val="20"/>
                <w:szCs w:val="20"/>
              </w:rPr>
              <w:t>Иные межбюджетные трансферты</w:t>
            </w:r>
          </w:p>
        </w:tc>
      </w:tr>
      <w:tr w:rsidR="00535580" w:rsidRPr="00AA0ABF" w:rsidTr="00FE4564">
        <w:trPr>
          <w:trHeight w:val="175"/>
        </w:trPr>
        <w:tc>
          <w:tcPr>
            <w:tcW w:w="15828" w:type="dxa"/>
            <w:gridSpan w:val="8"/>
            <w:shd w:val="clear" w:color="000000" w:fill="FFFFFF"/>
          </w:tcPr>
          <w:p w:rsidR="00535580" w:rsidRPr="00AA0ABF" w:rsidRDefault="00535580" w:rsidP="000D6B94">
            <w:pPr>
              <w:jc w:val="center"/>
              <w:rPr>
                <w:b/>
                <w:bCs/>
                <w:sz w:val="20"/>
                <w:szCs w:val="20"/>
              </w:rPr>
            </w:pPr>
            <w:r w:rsidRPr="00AA0ABF">
              <w:rPr>
                <w:b/>
                <w:bCs/>
                <w:sz w:val="20"/>
                <w:szCs w:val="20"/>
              </w:rPr>
              <w:t>За счет средств бюджета автономного округа</w:t>
            </w:r>
          </w:p>
        </w:tc>
      </w:tr>
      <w:tr w:rsidR="00D364B3" w:rsidRPr="00AA0ABF" w:rsidTr="00FE4564">
        <w:trPr>
          <w:gridAfter w:val="1"/>
          <w:wAfter w:w="33" w:type="dxa"/>
          <w:trHeight w:val="930"/>
        </w:trPr>
        <w:tc>
          <w:tcPr>
            <w:tcW w:w="6658" w:type="dxa"/>
            <w:shd w:val="clear" w:color="000000" w:fill="FFFFFF"/>
            <w:vAlign w:val="center"/>
            <w:hideMark/>
          </w:tcPr>
          <w:p w:rsidR="00D364B3" w:rsidRPr="00AA0ABF" w:rsidRDefault="00D364B3" w:rsidP="00D364B3">
            <w:pPr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 xml:space="preserve">Иные межбюджетные трансферты на организацию и проведение единого государственного экзамена в рамках подпрограммы «Система оценки качества образования и информационная прозрачность системы образования» государственной программы «Развитие образования в </w:t>
            </w:r>
            <w:r w:rsidRPr="00AA0ABF">
              <w:rPr>
                <w:sz w:val="20"/>
                <w:szCs w:val="20"/>
              </w:rPr>
              <w:lastRenderedPageBreak/>
              <w:t>Ханты-Мансийском автономном округе – Югре на 2018–2025 годы и на период до 2030 года»</w:t>
            </w:r>
          </w:p>
        </w:tc>
        <w:tc>
          <w:tcPr>
            <w:tcW w:w="1669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lastRenderedPageBreak/>
              <w:t>62,5</w:t>
            </w:r>
          </w:p>
        </w:tc>
        <w:tc>
          <w:tcPr>
            <w:tcW w:w="1874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55,0</w:t>
            </w:r>
          </w:p>
        </w:tc>
        <w:tc>
          <w:tcPr>
            <w:tcW w:w="1657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i/>
                <w:iCs/>
                <w:sz w:val="20"/>
                <w:szCs w:val="20"/>
              </w:rPr>
            </w:pPr>
            <w:r w:rsidRPr="00AA0ABF">
              <w:rPr>
                <w:i/>
                <w:iCs/>
                <w:sz w:val="20"/>
                <w:szCs w:val="20"/>
              </w:rPr>
              <w:t>-7,5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364B3" w:rsidRPr="00AA0ABF" w:rsidRDefault="00F80B24" w:rsidP="00D364B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55,0</w:t>
            </w:r>
          </w:p>
        </w:tc>
        <w:tc>
          <w:tcPr>
            <w:tcW w:w="1166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55,0</w:t>
            </w:r>
          </w:p>
        </w:tc>
        <w:tc>
          <w:tcPr>
            <w:tcW w:w="1341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100,0</w:t>
            </w:r>
          </w:p>
        </w:tc>
      </w:tr>
      <w:tr w:rsidR="00D364B3" w:rsidRPr="00AA0ABF" w:rsidTr="00FE4564">
        <w:trPr>
          <w:gridAfter w:val="1"/>
          <w:wAfter w:w="33" w:type="dxa"/>
          <w:trHeight w:val="1046"/>
        </w:trPr>
        <w:tc>
          <w:tcPr>
            <w:tcW w:w="6658" w:type="dxa"/>
            <w:shd w:val="clear" w:color="000000" w:fill="FFFFFF"/>
            <w:vAlign w:val="center"/>
            <w:hideMark/>
          </w:tcPr>
          <w:p w:rsidR="00D364B3" w:rsidRPr="00AA0ABF" w:rsidRDefault="00D364B3" w:rsidP="00D364B3">
            <w:pPr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Иные межбюджетные трансферты на реализацию мероприятий по проведению смотров-конкурсов в сфере физической культуры и спорта в рамках подпрограммы «Развитие массовой физической культуры и спорта» государственной программы «Развитие физической культуры и спорта в Ханты-Мансийском автономном округе – Югре на 2018–2025 годы и на период до 2030 года»</w:t>
            </w:r>
          </w:p>
        </w:tc>
        <w:tc>
          <w:tcPr>
            <w:tcW w:w="1669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0,0</w:t>
            </w:r>
          </w:p>
        </w:tc>
        <w:tc>
          <w:tcPr>
            <w:tcW w:w="1874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322,5</w:t>
            </w:r>
          </w:p>
        </w:tc>
        <w:tc>
          <w:tcPr>
            <w:tcW w:w="1657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i/>
                <w:iCs/>
                <w:sz w:val="20"/>
                <w:szCs w:val="20"/>
              </w:rPr>
            </w:pPr>
            <w:r w:rsidRPr="00AA0ABF">
              <w:rPr>
                <w:i/>
                <w:iCs/>
                <w:sz w:val="20"/>
                <w:szCs w:val="20"/>
              </w:rPr>
              <w:t>322,5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364B3" w:rsidRPr="00AA0ABF" w:rsidRDefault="00F80B24" w:rsidP="00D364B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322,5</w:t>
            </w:r>
          </w:p>
        </w:tc>
        <w:tc>
          <w:tcPr>
            <w:tcW w:w="1166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322,5</w:t>
            </w:r>
          </w:p>
        </w:tc>
        <w:tc>
          <w:tcPr>
            <w:tcW w:w="1341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100,0</w:t>
            </w:r>
          </w:p>
        </w:tc>
      </w:tr>
      <w:tr w:rsidR="00D364B3" w:rsidRPr="00AA0ABF" w:rsidTr="00FE4564">
        <w:trPr>
          <w:gridAfter w:val="1"/>
          <w:wAfter w:w="33" w:type="dxa"/>
          <w:trHeight w:val="878"/>
        </w:trPr>
        <w:tc>
          <w:tcPr>
            <w:tcW w:w="6658" w:type="dxa"/>
            <w:shd w:val="clear" w:color="000000" w:fill="FFFFFF"/>
            <w:vAlign w:val="center"/>
            <w:hideMark/>
          </w:tcPr>
          <w:p w:rsidR="00D364B3" w:rsidRPr="00AA0ABF" w:rsidRDefault="00D364B3" w:rsidP="00D364B3">
            <w:pPr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 в рамках подпрограммы «Содействие трудоустройству граждан» государственной программы «Содействие занятости населения в Ханты-Мансийском автономном округе – Югре на 2018–2025 годы и на период до 2030 года»</w:t>
            </w:r>
          </w:p>
        </w:tc>
        <w:tc>
          <w:tcPr>
            <w:tcW w:w="1669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3 715,6</w:t>
            </w:r>
          </w:p>
        </w:tc>
        <w:tc>
          <w:tcPr>
            <w:tcW w:w="1874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2 000,0</w:t>
            </w:r>
          </w:p>
        </w:tc>
        <w:tc>
          <w:tcPr>
            <w:tcW w:w="1657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i/>
                <w:iCs/>
                <w:sz w:val="20"/>
                <w:szCs w:val="20"/>
              </w:rPr>
            </w:pPr>
            <w:r w:rsidRPr="00AA0ABF">
              <w:rPr>
                <w:i/>
                <w:iCs/>
                <w:sz w:val="20"/>
                <w:szCs w:val="20"/>
              </w:rPr>
              <w:t>-1 715,6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364B3" w:rsidRPr="00AA0ABF" w:rsidRDefault="00F80B24" w:rsidP="00D364B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1 935,3</w:t>
            </w:r>
          </w:p>
        </w:tc>
        <w:tc>
          <w:tcPr>
            <w:tcW w:w="1166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1 935,3</w:t>
            </w:r>
          </w:p>
        </w:tc>
        <w:tc>
          <w:tcPr>
            <w:tcW w:w="1341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96,8</w:t>
            </w:r>
          </w:p>
        </w:tc>
      </w:tr>
      <w:tr w:rsidR="00D364B3" w:rsidRPr="00AA0ABF" w:rsidTr="00FE4564">
        <w:trPr>
          <w:gridAfter w:val="1"/>
          <w:wAfter w:w="33" w:type="dxa"/>
          <w:trHeight w:val="934"/>
        </w:trPr>
        <w:tc>
          <w:tcPr>
            <w:tcW w:w="6658" w:type="dxa"/>
            <w:shd w:val="clear" w:color="000000" w:fill="FFFFFF"/>
            <w:vAlign w:val="center"/>
            <w:hideMark/>
          </w:tcPr>
          <w:p w:rsidR="00D364B3" w:rsidRPr="00AA0ABF" w:rsidRDefault="00D364B3" w:rsidP="00D364B3">
            <w:pPr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 в рамках подпрограммы «Сопровождение инвалидов, включая инвалидов молодого возраста, при трудоустройстве» государственной программы «Содействие занятости населения в Ханты-Мансийском автономном округе – Югре на 2018–2025 годы и на период до 2030 года»</w:t>
            </w:r>
          </w:p>
        </w:tc>
        <w:tc>
          <w:tcPr>
            <w:tcW w:w="1669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893,2</w:t>
            </w:r>
          </w:p>
        </w:tc>
        <w:tc>
          <w:tcPr>
            <w:tcW w:w="1874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446,0</w:t>
            </w:r>
          </w:p>
        </w:tc>
        <w:tc>
          <w:tcPr>
            <w:tcW w:w="1657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i/>
                <w:iCs/>
                <w:sz w:val="20"/>
                <w:szCs w:val="20"/>
              </w:rPr>
            </w:pPr>
            <w:r w:rsidRPr="00AA0ABF">
              <w:rPr>
                <w:i/>
                <w:iCs/>
                <w:sz w:val="20"/>
                <w:szCs w:val="20"/>
              </w:rPr>
              <w:t>-447,2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364B3" w:rsidRPr="00AA0ABF" w:rsidRDefault="00F80B24" w:rsidP="00D364B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446,0</w:t>
            </w:r>
          </w:p>
        </w:tc>
        <w:tc>
          <w:tcPr>
            <w:tcW w:w="1166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446,0</w:t>
            </w:r>
          </w:p>
        </w:tc>
        <w:tc>
          <w:tcPr>
            <w:tcW w:w="1341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100,0</w:t>
            </w:r>
          </w:p>
        </w:tc>
      </w:tr>
      <w:tr w:rsidR="00D364B3" w:rsidRPr="00AA0ABF" w:rsidTr="00FE4564">
        <w:trPr>
          <w:gridAfter w:val="1"/>
          <w:wAfter w:w="33" w:type="dxa"/>
          <w:trHeight w:val="483"/>
        </w:trPr>
        <w:tc>
          <w:tcPr>
            <w:tcW w:w="6658" w:type="dxa"/>
            <w:shd w:val="clear" w:color="000000" w:fill="FFFFFF"/>
            <w:vAlign w:val="center"/>
            <w:hideMark/>
          </w:tcPr>
          <w:p w:rsidR="00D364B3" w:rsidRPr="00AA0ABF" w:rsidRDefault="00D364B3" w:rsidP="00D364B3">
            <w:pPr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Иные межбюджетные трансферты на проведение конкурса «Лучший электронный муниципалитет» в рамках государственной программы «Информационное общество Ханты-Мансийского автономного округа – Югры на 2018–2025 годы и на период до 2030 года»</w:t>
            </w:r>
          </w:p>
        </w:tc>
        <w:tc>
          <w:tcPr>
            <w:tcW w:w="1669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0</w:t>
            </w:r>
            <w:r w:rsidR="00F80B24">
              <w:rPr>
                <w:sz w:val="20"/>
                <w:szCs w:val="20"/>
              </w:rPr>
              <w:t>,0</w:t>
            </w:r>
          </w:p>
        </w:tc>
        <w:tc>
          <w:tcPr>
            <w:tcW w:w="1874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1 000,0</w:t>
            </w:r>
          </w:p>
        </w:tc>
        <w:tc>
          <w:tcPr>
            <w:tcW w:w="1657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i/>
                <w:iCs/>
                <w:sz w:val="20"/>
                <w:szCs w:val="20"/>
              </w:rPr>
            </w:pPr>
            <w:r w:rsidRPr="00AA0ABF">
              <w:rPr>
                <w:i/>
                <w:iCs/>
                <w:sz w:val="20"/>
                <w:szCs w:val="20"/>
              </w:rPr>
              <w:t>1 000,0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364B3" w:rsidRPr="00AA0ABF" w:rsidRDefault="00F80B24" w:rsidP="00D364B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1 000,0</w:t>
            </w:r>
          </w:p>
        </w:tc>
        <w:tc>
          <w:tcPr>
            <w:tcW w:w="1166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1 000,0</w:t>
            </w:r>
          </w:p>
        </w:tc>
        <w:tc>
          <w:tcPr>
            <w:tcW w:w="1341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100,0</w:t>
            </w:r>
          </w:p>
        </w:tc>
      </w:tr>
      <w:tr w:rsidR="00D364B3" w:rsidRPr="00AA0ABF" w:rsidTr="00FE4564">
        <w:trPr>
          <w:gridAfter w:val="1"/>
          <w:wAfter w:w="33" w:type="dxa"/>
          <w:trHeight w:val="485"/>
        </w:trPr>
        <w:tc>
          <w:tcPr>
            <w:tcW w:w="6658" w:type="dxa"/>
            <w:shd w:val="clear" w:color="000000" w:fill="FFFFFF"/>
            <w:vAlign w:val="center"/>
            <w:hideMark/>
          </w:tcPr>
          <w:p w:rsidR="00D364B3" w:rsidRPr="00AA0ABF" w:rsidRDefault="00D364B3" w:rsidP="00D364B3">
            <w:pPr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 xml:space="preserve">Иные межбюджетные трансферты на реализацию наказов избирателей депутатам Думы Ханты-Мансийского автономного округа - Югры </w:t>
            </w:r>
          </w:p>
        </w:tc>
        <w:tc>
          <w:tcPr>
            <w:tcW w:w="1669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0</w:t>
            </w:r>
            <w:r w:rsidR="00F80B24">
              <w:rPr>
                <w:sz w:val="20"/>
                <w:szCs w:val="20"/>
              </w:rPr>
              <w:t>,0</w:t>
            </w:r>
          </w:p>
        </w:tc>
        <w:tc>
          <w:tcPr>
            <w:tcW w:w="1874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2 241,7</w:t>
            </w:r>
          </w:p>
        </w:tc>
        <w:tc>
          <w:tcPr>
            <w:tcW w:w="1657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i/>
                <w:iCs/>
                <w:sz w:val="20"/>
                <w:szCs w:val="20"/>
              </w:rPr>
            </w:pPr>
            <w:r w:rsidRPr="00AA0ABF">
              <w:rPr>
                <w:i/>
                <w:iCs/>
                <w:sz w:val="20"/>
                <w:szCs w:val="20"/>
              </w:rPr>
              <w:t>2 241,7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364B3" w:rsidRPr="00AA0ABF" w:rsidRDefault="00F80B24" w:rsidP="00D364B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2 241,7</w:t>
            </w:r>
          </w:p>
        </w:tc>
        <w:tc>
          <w:tcPr>
            <w:tcW w:w="1166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2 241,7</w:t>
            </w:r>
          </w:p>
        </w:tc>
        <w:tc>
          <w:tcPr>
            <w:tcW w:w="1341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100,0</w:t>
            </w:r>
          </w:p>
        </w:tc>
      </w:tr>
      <w:tr w:rsidR="00D364B3" w:rsidRPr="00AA0ABF" w:rsidTr="00FE4564">
        <w:trPr>
          <w:gridAfter w:val="1"/>
          <w:wAfter w:w="33" w:type="dxa"/>
          <w:trHeight w:val="528"/>
        </w:trPr>
        <w:tc>
          <w:tcPr>
            <w:tcW w:w="6658" w:type="dxa"/>
            <w:shd w:val="clear" w:color="000000" w:fill="FFFFFF"/>
            <w:vAlign w:val="center"/>
            <w:hideMark/>
          </w:tcPr>
          <w:p w:rsidR="00D364B3" w:rsidRPr="00AA0ABF" w:rsidRDefault="00D364B3" w:rsidP="00AD6830">
            <w:pPr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lastRenderedPageBreak/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  <w:r w:rsidRPr="00AD6830">
              <w:rPr>
                <w:sz w:val="20"/>
                <w:szCs w:val="20"/>
              </w:rPr>
              <w:t xml:space="preserve"> </w:t>
            </w:r>
            <w:r w:rsidR="00AD6830" w:rsidRPr="00AD6830">
              <w:rPr>
                <w:sz w:val="20"/>
                <w:szCs w:val="20"/>
              </w:rPr>
              <w:t>на выплату заработной платы на уровне не ниже установленного минимального размера оплаты труда</w:t>
            </w:r>
          </w:p>
        </w:tc>
        <w:tc>
          <w:tcPr>
            <w:tcW w:w="1669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0</w:t>
            </w:r>
            <w:r w:rsidR="00F80B24">
              <w:rPr>
                <w:sz w:val="20"/>
                <w:szCs w:val="20"/>
              </w:rPr>
              <w:t>,0</w:t>
            </w:r>
          </w:p>
        </w:tc>
        <w:tc>
          <w:tcPr>
            <w:tcW w:w="1874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19 195,4</w:t>
            </w:r>
          </w:p>
        </w:tc>
        <w:tc>
          <w:tcPr>
            <w:tcW w:w="1657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i/>
                <w:iCs/>
                <w:sz w:val="20"/>
                <w:szCs w:val="20"/>
              </w:rPr>
            </w:pPr>
            <w:r w:rsidRPr="00AA0ABF">
              <w:rPr>
                <w:i/>
                <w:iCs/>
                <w:sz w:val="20"/>
                <w:szCs w:val="20"/>
              </w:rPr>
              <w:t>19 195,4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364B3" w:rsidRPr="00AA0ABF" w:rsidRDefault="00F80B24" w:rsidP="00D364B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19 195,4</w:t>
            </w:r>
          </w:p>
        </w:tc>
        <w:tc>
          <w:tcPr>
            <w:tcW w:w="1166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19 195,4</w:t>
            </w:r>
          </w:p>
        </w:tc>
        <w:tc>
          <w:tcPr>
            <w:tcW w:w="1341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sz w:val="20"/>
                <w:szCs w:val="20"/>
              </w:rPr>
            </w:pPr>
            <w:r w:rsidRPr="00AA0ABF">
              <w:rPr>
                <w:sz w:val="20"/>
                <w:szCs w:val="20"/>
              </w:rPr>
              <w:t>100,0</w:t>
            </w:r>
          </w:p>
        </w:tc>
      </w:tr>
      <w:tr w:rsidR="00D364B3" w:rsidRPr="00AA0ABF" w:rsidTr="00FE4564">
        <w:trPr>
          <w:gridAfter w:val="1"/>
          <w:wAfter w:w="33" w:type="dxa"/>
          <w:trHeight w:val="209"/>
        </w:trPr>
        <w:tc>
          <w:tcPr>
            <w:tcW w:w="6658" w:type="dxa"/>
            <w:shd w:val="clear" w:color="000000" w:fill="FFFFFF"/>
            <w:vAlign w:val="center"/>
            <w:hideMark/>
          </w:tcPr>
          <w:p w:rsidR="00D364B3" w:rsidRPr="00AA0ABF" w:rsidRDefault="00D364B3" w:rsidP="00D364B3">
            <w:pPr>
              <w:rPr>
                <w:b/>
                <w:bCs/>
                <w:sz w:val="20"/>
                <w:szCs w:val="20"/>
              </w:rPr>
            </w:pPr>
            <w:r w:rsidRPr="00AA0ABF">
              <w:rPr>
                <w:b/>
                <w:bCs/>
                <w:sz w:val="20"/>
                <w:szCs w:val="20"/>
              </w:rPr>
              <w:t>Итого иные межбюджетные трансферты</w:t>
            </w:r>
          </w:p>
        </w:tc>
        <w:tc>
          <w:tcPr>
            <w:tcW w:w="1669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b/>
                <w:bCs/>
                <w:sz w:val="20"/>
                <w:szCs w:val="20"/>
              </w:rPr>
            </w:pPr>
            <w:r w:rsidRPr="00AA0ABF">
              <w:rPr>
                <w:b/>
                <w:bCs/>
                <w:sz w:val="20"/>
                <w:szCs w:val="20"/>
              </w:rPr>
              <w:t>4 671,3</w:t>
            </w:r>
          </w:p>
        </w:tc>
        <w:tc>
          <w:tcPr>
            <w:tcW w:w="1874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b/>
                <w:bCs/>
                <w:sz w:val="20"/>
                <w:szCs w:val="20"/>
              </w:rPr>
            </w:pPr>
            <w:r w:rsidRPr="00AA0ABF">
              <w:rPr>
                <w:b/>
                <w:bCs/>
                <w:sz w:val="20"/>
                <w:szCs w:val="20"/>
              </w:rPr>
              <w:t>25 260,6</w:t>
            </w:r>
          </w:p>
        </w:tc>
        <w:tc>
          <w:tcPr>
            <w:tcW w:w="1657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b/>
                <w:bCs/>
                <w:sz w:val="20"/>
                <w:szCs w:val="20"/>
              </w:rPr>
            </w:pPr>
            <w:r w:rsidRPr="00AA0ABF">
              <w:rPr>
                <w:b/>
                <w:bCs/>
                <w:sz w:val="20"/>
                <w:szCs w:val="20"/>
              </w:rPr>
              <w:t>20 589,3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364B3" w:rsidRPr="00AA0ABF" w:rsidRDefault="00F80B24" w:rsidP="00D364B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25 195,9</w:t>
            </w:r>
          </w:p>
        </w:tc>
        <w:tc>
          <w:tcPr>
            <w:tcW w:w="1166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b/>
                <w:bCs/>
                <w:sz w:val="20"/>
                <w:szCs w:val="20"/>
              </w:rPr>
            </w:pPr>
            <w:r w:rsidRPr="00AA0ABF">
              <w:rPr>
                <w:b/>
                <w:bCs/>
                <w:sz w:val="20"/>
                <w:szCs w:val="20"/>
              </w:rPr>
              <w:t>25 195,9</w:t>
            </w:r>
          </w:p>
        </w:tc>
        <w:tc>
          <w:tcPr>
            <w:tcW w:w="1341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b/>
                <w:bCs/>
                <w:sz w:val="20"/>
                <w:szCs w:val="20"/>
              </w:rPr>
            </w:pPr>
            <w:r w:rsidRPr="00AA0ABF">
              <w:rPr>
                <w:b/>
                <w:bCs/>
                <w:sz w:val="20"/>
                <w:szCs w:val="20"/>
              </w:rPr>
              <w:t>99,7</w:t>
            </w:r>
          </w:p>
        </w:tc>
      </w:tr>
      <w:tr w:rsidR="00D364B3" w:rsidRPr="00577D6A" w:rsidTr="00FE4564">
        <w:trPr>
          <w:gridAfter w:val="1"/>
          <w:wAfter w:w="33" w:type="dxa"/>
          <w:trHeight w:val="114"/>
        </w:trPr>
        <w:tc>
          <w:tcPr>
            <w:tcW w:w="6658" w:type="dxa"/>
            <w:shd w:val="clear" w:color="000000" w:fill="FFFFFF"/>
            <w:vAlign w:val="center"/>
            <w:hideMark/>
          </w:tcPr>
          <w:p w:rsidR="00D364B3" w:rsidRPr="00AA0ABF" w:rsidRDefault="00D364B3" w:rsidP="00D364B3">
            <w:pPr>
              <w:rPr>
                <w:b/>
                <w:bCs/>
                <w:sz w:val="20"/>
                <w:szCs w:val="20"/>
              </w:rPr>
            </w:pPr>
            <w:r w:rsidRPr="00AA0ABF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1669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b/>
                <w:bCs/>
                <w:sz w:val="20"/>
                <w:szCs w:val="20"/>
              </w:rPr>
            </w:pPr>
            <w:r w:rsidRPr="00AA0ABF">
              <w:rPr>
                <w:b/>
                <w:bCs/>
                <w:sz w:val="20"/>
                <w:szCs w:val="20"/>
              </w:rPr>
              <w:t>1 604 259,0</w:t>
            </w:r>
          </w:p>
        </w:tc>
        <w:tc>
          <w:tcPr>
            <w:tcW w:w="1874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b/>
                <w:bCs/>
                <w:sz w:val="20"/>
                <w:szCs w:val="20"/>
              </w:rPr>
            </w:pPr>
            <w:r w:rsidRPr="00AA0ABF">
              <w:rPr>
                <w:b/>
                <w:bCs/>
                <w:sz w:val="20"/>
                <w:szCs w:val="20"/>
              </w:rPr>
              <w:t>2 471 017,0</w:t>
            </w:r>
          </w:p>
        </w:tc>
        <w:tc>
          <w:tcPr>
            <w:tcW w:w="1657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b/>
                <w:bCs/>
                <w:sz w:val="20"/>
                <w:szCs w:val="20"/>
              </w:rPr>
            </w:pPr>
            <w:r w:rsidRPr="00AA0ABF">
              <w:rPr>
                <w:b/>
                <w:bCs/>
                <w:sz w:val="20"/>
                <w:szCs w:val="20"/>
              </w:rPr>
              <w:t>866 758,0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364B3" w:rsidRPr="00AA0ABF" w:rsidRDefault="00F80B24" w:rsidP="00D364B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2 462 958,0</w:t>
            </w:r>
          </w:p>
        </w:tc>
        <w:tc>
          <w:tcPr>
            <w:tcW w:w="1166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b/>
                <w:bCs/>
                <w:sz w:val="20"/>
                <w:szCs w:val="20"/>
              </w:rPr>
            </w:pPr>
            <w:r w:rsidRPr="00AA0ABF">
              <w:rPr>
                <w:b/>
                <w:bCs/>
                <w:sz w:val="20"/>
                <w:szCs w:val="20"/>
              </w:rPr>
              <w:t>2 462 958,0</w:t>
            </w:r>
          </w:p>
        </w:tc>
        <w:tc>
          <w:tcPr>
            <w:tcW w:w="1341" w:type="dxa"/>
            <w:shd w:val="clear" w:color="000000" w:fill="FFFFFF"/>
            <w:noWrap/>
            <w:vAlign w:val="center"/>
            <w:hideMark/>
          </w:tcPr>
          <w:p w:rsidR="00D364B3" w:rsidRPr="00AA0ABF" w:rsidRDefault="00D364B3" w:rsidP="00D364B3">
            <w:pPr>
              <w:jc w:val="right"/>
              <w:rPr>
                <w:b/>
                <w:bCs/>
                <w:sz w:val="20"/>
                <w:szCs w:val="20"/>
              </w:rPr>
            </w:pPr>
            <w:r w:rsidRPr="00AA0ABF">
              <w:rPr>
                <w:b/>
                <w:bCs/>
                <w:sz w:val="20"/>
                <w:szCs w:val="20"/>
              </w:rPr>
              <w:t>99,7</w:t>
            </w:r>
          </w:p>
        </w:tc>
      </w:tr>
    </w:tbl>
    <w:p w:rsidR="008F37F5" w:rsidRDefault="008F37F5">
      <w:bookmarkStart w:id="1" w:name="_GoBack"/>
      <w:bookmarkEnd w:id="1"/>
    </w:p>
    <w:sectPr w:rsidR="008F37F5" w:rsidSect="00FE4564">
      <w:footerReference w:type="default" r:id="rId7"/>
      <w:pgSz w:w="16838" w:h="11906" w:orient="landscape"/>
      <w:pgMar w:top="1474" w:right="567" w:bottom="1474" w:left="567" w:header="567" w:footer="709" w:gutter="0"/>
      <w:pgNumType w:start="27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6830" w:rsidRDefault="00AD6830" w:rsidP="0063787E">
      <w:r>
        <w:separator/>
      </w:r>
    </w:p>
  </w:endnote>
  <w:endnote w:type="continuationSeparator" w:id="0">
    <w:p w:rsidR="00AD6830" w:rsidRDefault="00AD6830" w:rsidP="00637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30957412"/>
      <w:docPartObj>
        <w:docPartGallery w:val="Page Numbers (Bottom of Page)"/>
        <w:docPartUnique/>
      </w:docPartObj>
    </w:sdtPr>
    <w:sdtContent>
      <w:p w:rsidR="00AD6830" w:rsidRDefault="00AD683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4564">
          <w:rPr>
            <w:noProof/>
          </w:rPr>
          <w:t>289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6830" w:rsidRDefault="00AD6830" w:rsidP="0063787E">
      <w:r>
        <w:separator/>
      </w:r>
    </w:p>
  </w:footnote>
  <w:footnote w:type="continuationSeparator" w:id="0">
    <w:p w:rsidR="00AD6830" w:rsidRDefault="00AD6830" w:rsidP="006378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5F18"/>
    <w:rsid w:val="00027AD3"/>
    <w:rsid w:val="000D6B94"/>
    <w:rsid w:val="001819B1"/>
    <w:rsid w:val="00296C18"/>
    <w:rsid w:val="00392459"/>
    <w:rsid w:val="00535580"/>
    <w:rsid w:val="00595FAD"/>
    <w:rsid w:val="0063787E"/>
    <w:rsid w:val="00680438"/>
    <w:rsid w:val="008A6529"/>
    <w:rsid w:val="008C48CB"/>
    <w:rsid w:val="008F37F5"/>
    <w:rsid w:val="00A2306C"/>
    <w:rsid w:val="00A50920"/>
    <w:rsid w:val="00A65F18"/>
    <w:rsid w:val="00A93EA5"/>
    <w:rsid w:val="00AD6830"/>
    <w:rsid w:val="00C27612"/>
    <w:rsid w:val="00D364B3"/>
    <w:rsid w:val="00E66CDB"/>
    <w:rsid w:val="00F80B24"/>
    <w:rsid w:val="00FE4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99B34"/>
  <w15:docId w15:val="{DAC58CA5-5696-4517-A0F4-5112C5B92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5F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5FA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95FA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63787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378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3787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3787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C0BAF4-78A2-4049-A92A-ACFAD84BF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18</Pages>
  <Words>4598</Words>
  <Characters>26212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Киосова Елена Сергеевна</dc:creator>
  <cp:keywords/>
  <dc:description/>
  <cp:lastModifiedBy>Киосова Елена Сергеевна</cp:lastModifiedBy>
  <cp:revision>17</cp:revision>
  <cp:lastPrinted>2019-03-20T09:41:00Z</cp:lastPrinted>
  <dcterms:created xsi:type="dcterms:W3CDTF">2019-03-15T06:31:00Z</dcterms:created>
  <dcterms:modified xsi:type="dcterms:W3CDTF">2019-03-28T10:01:00Z</dcterms:modified>
</cp:coreProperties>
</file>